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FF" w:rsidRDefault="00872EFF" w:rsidP="00872EFF">
      <w:pPr>
        <w:tabs>
          <w:tab w:val="left" w:pos="8789"/>
        </w:tabs>
        <w:jc w:val="both"/>
        <w:rPr>
          <w:rFonts w:ascii="Times New Roman" w:hAnsi="Times New Roman" w:cs="Times New Roman"/>
          <w:sz w:val="24"/>
          <w:szCs w:val="24"/>
        </w:rPr>
      </w:pPr>
      <w:r>
        <w:rPr>
          <w:rFonts w:ascii="Times New Roman" w:hAnsi="Times New Roman"/>
          <w:iCs/>
          <w:sz w:val="24"/>
          <w:szCs w:val="24"/>
          <w:lang w:val="pl-PL"/>
        </w:rPr>
        <w:t xml:space="preserve">Na temelju članka 33. Statuta Opće bolnice Gospić </w:t>
      </w:r>
      <w:r>
        <w:rPr>
          <w:rFonts w:ascii="Times New Roman" w:hAnsi="Times New Roman" w:cs="Times New Roman"/>
          <w:sz w:val="24"/>
          <w:szCs w:val="24"/>
        </w:rPr>
        <w:t>i Plana Ministarstva zdravstva za prijem pripravnika u zdravstvene ustanove korištenjem potpora za zapošljavanje putem Hrvatskog zavoda za zapošljavanje, KLASA: 023-03/19-01/99, URBROJ: 534-01/8-19-14 od 18. travnja 2019. godine, ravnatelj Opće bolnice Gospić</w:t>
      </w:r>
    </w:p>
    <w:p w:rsidR="00872EFF" w:rsidRDefault="00872EFF" w:rsidP="00872EFF">
      <w:pPr>
        <w:jc w:val="both"/>
        <w:rPr>
          <w:rFonts w:ascii="Times New Roman" w:hAnsi="Times New Roman" w:cs="Times New Roman"/>
          <w:sz w:val="24"/>
          <w:szCs w:val="24"/>
        </w:rPr>
      </w:pPr>
    </w:p>
    <w:p w:rsidR="00872EFF" w:rsidRDefault="00872EFF" w:rsidP="00872EFF">
      <w:pPr>
        <w:jc w:val="center"/>
        <w:rPr>
          <w:rFonts w:ascii="Times New Roman" w:hAnsi="Times New Roman" w:cs="Times New Roman"/>
          <w:sz w:val="24"/>
          <w:szCs w:val="24"/>
        </w:rPr>
      </w:pPr>
      <w:r>
        <w:rPr>
          <w:rFonts w:ascii="Times New Roman" w:hAnsi="Times New Roman" w:cs="Times New Roman"/>
          <w:sz w:val="24"/>
          <w:szCs w:val="24"/>
        </w:rPr>
        <w:t>objavljuje sljedeći</w:t>
      </w:r>
    </w:p>
    <w:p w:rsidR="00872EFF" w:rsidRDefault="00872EFF" w:rsidP="00872EFF">
      <w:pPr>
        <w:jc w:val="center"/>
        <w:rPr>
          <w:rFonts w:ascii="Times New Roman" w:hAnsi="Times New Roman" w:cs="Times New Roman"/>
          <w:sz w:val="24"/>
          <w:szCs w:val="24"/>
        </w:rPr>
      </w:pPr>
    </w:p>
    <w:p w:rsidR="00872EFF" w:rsidRDefault="00872EFF" w:rsidP="00872EFF">
      <w:pPr>
        <w:jc w:val="center"/>
        <w:rPr>
          <w:rFonts w:ascii="Times New Roman" w:hAnsi="Times New Roman" w:cs="Times New Roman"/>
          <w:sz w:val="24"/>
          <w:szCs w:val="24"/>
        </w:rPr>
      </w:pPr>
      <w:r>
        <w:rPr>
          <w:rFonts w:ascii="Times New Roman" w:hAnsi="Times New Roman" w:cs="Times New Roman"/>
          <w:sz w:val="24"/>
          <w:szCs w:val="24"/>
        </w:rPr>
        <w:t>JAVNI NATJEČAJ</w:t>
      </w:r>
    </w:p>
    <w:p w:rsidR="00872EFF" w:rsidRDefault="00872EFF" w:rsidP="00872EFF">
      <w:pPr>
        <w:jc w:val="center"/>
        <w:rPr>
          <w:rFonts w:ascii="Times New Roman" w:hAnsi="Times New Roman" w:cs="Times New Roman"/>
          <w:sz w:val="24"/>
          <w:szCs w:val="24"/>
        </w:rPr>
      </w:pPr>
      <w:r>
        <w:rPr>
          <w:rFonts w:ascii="Times New Roman" w:hAnsi="Times New Roman" w:cs="Times New Roman"/>
          <w:sz w:val="24"/>
          <w:szCs w:val="24"/>
        </w:rPr>
        <w:t>za izbor kandidata na radna mjesta:</w:t>
      </w:r>
    </w:p>
    <w:p w:rsidR="00872EFF" w:rsidRDefault="00872EFF" w:rsidP="00872EFF">
      <w:pPr>
        <w:jc w:val="center"/>
        <w:rPr>
          <w:rFonts w:ascii="Times New Roman" w:hAnsi="Times New Roman" w:cs="Times New Roman"/>
          <w:sz w:val="24"/>
          <w:szCs w:val="24"/>
        </w:rPr>
      </w:pPr>
    </w:p>
    <w:p w:rsidR="00872EFF" w:rsidRDefault="00872EFF" w:rsidP="00872EFF">
      <w:pPr>
        <w:jc w:val="center"/>
        <w:rPr>
          <w:rFonts w:ascii="Times New Roman" w:hAnsi="Times New Roman" w:cs="Times New Roman"/>
          <w:b/>
          <w:sz w:val="24"/>
          <w:szCs w:val="24"/>
        </w:rPr>
      </w:pPr>
      <w:r>
        <w:rPr>
          <w:rFonts w:ascii="Times New Roman" w:hAnsi="Times New Roman" w:cs="Times New Roman"/>
          <w:b/>
          <w:sz w:val="24"/>
          <w:szCs w:val="24"/>
        </w:rPr>
        <w:t>1. Zdravstveni djelatnik – pripravnik</w:t>
      </w:r>
    </w:p>
    <w:p w:rsidR="00872EFF" w:rsidRDefault="00872EFF" w:rsidP="00872EFF">
      <w:pPr>
        <w:overflowPunct w:val="0"/>
        <w:autoSpaceDE w:val="0"/>
        <w:autoSpaceDN w:val="0"/>
        <w:adjustRightInd w:val="0"/>
        <w:spacing w:after="0" w:line="240" w:lineRule="auto"/>
        <w:ind w:left="2124" w:firstLine="708"/>
        <w:rPr>
          <w:rFonts w:ascii="Times New Roman" w:hAnsi="Times New Roman"/>
          <w:b/>
          <w:iCs/>
          <w:sz w:val="24"/>
          <w:szCs w:val="24"/>
          <w:lang w:val="pl-PL"/>
        </w:rPr>
      </w:pPr>
      <w:r>
        <w:rPr>
          <w:rFonts w:ascii="Times New Roman" w:hAnsi="Times New Roman" w:cs="Times New Roman"/>
          <w:b/>
          <w:sz w:val="24"/>
          <w:szCs w:val="24"/>
        </w:rPr>
        <w:t xml:space="preserve">- </w:t>
      </w:r>
      <w:r>
        <w:rPr>
          <w:rStyle w:val="apple-converted-space"/>
          <w:rFonts w:ascii="Times New Roman" w:hAnsi="Times New Roman"/>
          <w:b/>
          <w:color w:val="000000"/>
          <w:sz w:val="24"/>
          <w:szCs w:val="24"/>
          <w:bdr w:val="none" w:sz="0" w:space="0" w:color="auto" w:frame="1"/>
          <w:shd w:val="clear" w:color="auto" w:fill="FFFFFF"/>
        </w:rPr>
        <w:t>zdravstveno – laboratorijski tehničar</w:t>
      </w:r>
    </w:p>
    <w:p w:rsidR="00872EFF" w:rsidRDefault="00872EFF" w:rsidP="00872EFF">
      <w:pPr>
        <w:overflowPunct w:val="0"/>
        <w:autoSpaceDE w:val="0"/>
        <w:autoSpaceDN w:val="0"/>
        <w:adjustRightInd w:val="0"/>
        <w:spacing w:after="0" w:line="240" w:lineRule="auto"/>
        <w:rPr>
          <w:rFonts w:ascii="Times New Roman" w:hAnsi="Times New Roman"/>
          <w:b/>
          <w:iCs/>
          <w:sz w:val="24"/>
          <w:szCs w:val="24"/>
          <w:lang w:val="pl-PL"/>
        </w:rPr>
      </w:pPr>
    </w:p>
    <w:p w:rsidR="00872EFF" w:rsidRDefault="00872EFF" w:rsidP="00872EFF">
      <w:pPr>
        <w:ind w:left="2832" w:firstLine="429"/>
        <w:rPr>
          <w:rFonts w:ascii="Times New Roman" w:hAnsi="Times New Roman" w:cs="Times New Roman"/>
          <w:b/>
          <w:sz w:val="24"/>
          <w:szCs w:val="24"/>
        </w:rPr>
      </w:pPr>
      <w:r>
        <w:rPr>
          <w:rFonts w:ascii="Times New Roman" w:hAnsi="Times New Roman" w:cs="Times New Roman"/>
          <w:b/>
          <w:sz w:val="24"/>
          <w:szCs w:val="24"/>
        </w:rPr>
        <w:t>-  2 izvršitelja/ice</w:t>
      </w:r>
    </w:p>
    <w:p w:rsidR="00872EFF" w:rsidRDefault="00872EFF" w:rsidP="00872EFF">
      <w:pPr>
        <w:jc w:val="center"/>
        <w:rPr>
          <w:rFonts w:ascii="Times New Roman" w:hAnsi="Times New Roman" w:cs="Times New Roman"/>
          <w:b/>
          <w:sz w:val="24"/>
          <w:szCs w:val="24"/>
        </w:rPr>
      </w:pPr>
    </w:p>
    <w:p w:rsidR="00872EFF" w:rsidRDefault="00872EFF" w:rsidP="00872EFF">
      <w:pPr>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Stručni uvjeti:</w:t>
      </w:r>
    </w:p>
    <w:p w:rsidR="00872EFF" w:rsidRDefault="00872EFF" w:rsidP="00872EFF">
      <w:pPr>
        <w:pStyle w:val="Odlomakpopisa"/>
        <w:overflowPunct w:val="0"/>
        <w:autoSpaceDE w:val="0"/>
        <w:autoSpaceDN w:val="0"/>
        <w:adjustRightInd w:val="0"/>
        <w:spacing w:after="0" w:line="240" w:lineRule="auto"/>
        <w:ind w:left="993" w:hanging="273"/>
        <w:jc w:val="both"/>
        <w:rPr>
          <w:rFonts w:ascii="Times New Roman" w:hAnsi="Times New Roman"/>
          <w:iCs/>
          <w:sz w:val="24"/>
          <w:szCs w:val="24"/>
        </w:rPr>
      </w:pPr>
      <w:r>
        <w:rPr>
          <w:rFonts w:ascii="Times New Roman" w:hAnsi="Times New Roman" w:cs="Times New Roman"/>
          <w:sz w:val="24"/>
          <w:szCs w:val="24"/>
        </w:rPr>
        <w:t xml:space="preserve"> - IV stupanj stručne spreme - </w:t>
      </w:r>
      <w:r>
        <w:rPr>
          <w:rFonts w:ascii="Times New Roman" w:hAnsi="Times New Roman"/>
          <w:sz w:val="24"/>
          <w:szCs w:val="24"/>
        </w:rPr>
        <w:t xml:space="preserve">završena srednja škola za zanimanje </w:t>
      </w:r>
      <w:r>
        <w:rPr>
          <w:rStyle w:val="apple-converted-space"/>
          <w:rFonts w:ascii="Times New Roman" w:hAnsi="Times New Roman"/>
          <w:color w:val="000000"/>
          <w:sz w:val="24"/>
          <w:szCs w:val="24"/>
          <w:bdr w:val="none" w:sz="0" w:space="0" w:color="auto" w:frame="1"/>
          <w:shd w:val="clear" w:color="auto" w:fill="FFFFFF"/>
        </w:rPr>
        <w:t>zdravstveno – laboratorijski tehničar</w:t>
      </w:r>
      <w:r>
        <w:rPr>
          <w:rFonts w:ascii="Times New Roman" w:hAnsi="Times New Roman"/>
          <w:iCs/>
          <w:sz w:val="24"/>
          <w:szCs w:val="24"/>
        </w:rPr>
        <w:t>.</w:t>
      </w:r>
    </w:p>
    <w:p w:rsidR="00872EFF" w:rsidRDefault="00872EFF" w:rsidP="00872EFF">
      <w:pPr>
        <w:overflowPunct w:val="0"/>
        <w:autoSpaceDE w:val="0"/>
        <w:autoSpaceDN w:val="0"/>
        <w:adjustRightInd w:val="0"/>
        <w:spacing w:after="0" w:line="240" w:lineRule="auto"/>
        <w:jc w:val="both"/>
        <w:rPr>
          <w:rFonts w:ascii="Times New Roman" w:hAnsi="Times New Roman"/>
          <w:iCs/>
          <w:sz w:val="24"/>
          <w:szCs w:val="24"/>
        </w:rPr>
      </w:pPr>
    </w:p>
    <w:p w:rsidR="00872EFF" w:rsidRDefault="00872EFF" w:rsidP="00872EFF">
      <w:pPr>
        <w:overflowPunct w:val="0"/>
        <w:autoSpaceDE w:val="0"/>
        <w:autoSpaceDN w:val="0"/>
        <w:adjustRightInd w:val="0"/>
        <w:spacing w:after="0" w:line="240" w:lineRule="auto"/>
        <w:jc w:val="both"/>
        <w:rPr>
          <w:rFonts w:ascii="Times New Roman" w:hAnsi="Times New Roman"/>
          <w:iCs/>
          <w:sz w:val="24"/>
          <w:szCs w:val="24"/>
        </w:rPr>
      </w:pPr>
    </w:p>
    <w:p w:rsidR="00872EFF" w:rsidRDefault="00872EFF" w:rsidP="00872EFF">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Navedena zapošljavanja se provode putem mjere Hrvatskog zavoda za zapošljavanje – Potpora za zapošljavanje za stjecanje prvog radnog iskustva/pripravništvo (</w:t>
      </w:r>
      <w:hyperlink r:id="rId5" w:history="1">
        <w:r>
          <w:rPr>
            <w:rStyle w:val="Hiperveza"/>
            <w:rFonts w:ascii="Times New Roman" w:hAnsi="Times New Roman" w:cs="Times New Roman"/>
            <w:sz w:val="24"/>
            <w:szCs w:val="24"/>
          </w:rPr>
          <w:t>www.mjere.hr</w:t>
        </w:r>
      </w:hyperlink>
      <w:r>
        <w:rPr>
          <w:rFonts w:ascii="Times New Roman" w:hAnsi="Times New Roman" w:cs="Times New Roman"/>
          <w:sz w:val="24"/>
          <w:szCs w:val="24"/>
        </w:rPr>
        <w:t xml:space="preserve">), te se svi ugovori o radu sklapaju na </w:t>
      </w:r>
      <w:r>
        <w:rPr>
          <w:rFonts w:ascii="Times New Roman" w:hAnsi="Times New Roman" w:cs="Times New Roman"/>
          <w:b/>
          <w:sz w:val="24"/>
          <w:szCs w:val="24"/>
        </w:rPr>
        <w:t>određeno vrijeme</w:t>
      </w:r>
      <w:r>
        <w:rPr>
          <w:rFonts w:ascii="Times New Roman" w:hAnsi="Times New Roman" w:cs="Times New Roman"/>
          <w:sz w:val="24"/>
          <w:szCs w:val="24"/>
        </w:rPr>
        <w:t xml:space="preserve"> (zbog obavljanja pripravničkog staža u trajanju od 1 godine).</w:t>
      </w:r>
    </w:p>
    <w:p w:rsidR="00872EFF" w:rsidRDefault="00872EFF" w:rsidP="00872EFF">
      <w:pPr>
        <w:overflowPunct w:val="0"/>
        <w:autoSpaceDE w:val="0"/>
        <w:autoSpaceDN w:val="0"/>
        <w:adjustRightInd w:val="0"/>
        <w:spacing w:after="0" w:line="240" w:lineRule="auto"/>
        <w:ind w:firstLine="708"/>
        <w:jc w:val="both"/>
        <w:rPr>
          <w:rFonts w:ascii="Times New Roman" w:hAnsi="Times New Roman" w:cs="Times New Roman"/>
        </w:rPr>
      </w:pP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U prijavi na javni natječaj potrebno je navesti osobne podatke podnositelja prijave (osobno ime i prezime, datum i mjesto rođenja, adresa stanovanja, broj telefona te po mogućnosti adresu elektroničke pošte).</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Prijavi treba priložiti:</w:t>
      </w:r>
    </w:p>
    <w:p w:rsidR="00872EFF" w:rsidRDefault="00872EFF" w:rsidP="00872EF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kratak životopis</w:t>
      </w:r>
    </w:p>
    <w:p w:rsidR="00872EFF" w:rsidRDefault="00872EFF" w:rsidP="00872EF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dokaz o hrvatskom državljanstvu (preslika osobne iskaznice ili vojne iskaznice ili putovnice ili domovnice)</w:t>
      </w:r>
    </w:p>
    <w:p w:rsidR="00872EFF" w:rsidRDefault="00872EFF" w:rsidP="00872EF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preslika diplome odnosno svjedodžbe ovisno o traženoj stručnoj spremi</w:t>
      </w:r>
    </w:p>
    <w:p w:rsidR="00872EFF" w:rsidRDefault="00872EFF" w:rsidP="00872EF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elektronički zapis (u slučaju da je osiguranik podnio zahtjev u elektroničkom obliku preko korisničkih stranica Hrvatskog zavoda za mirovinsko osiguranje) ili potvrdu o podacima evidentiranim u matičnoj evidenciji Hrvatskog zavoda za mirovinsko osiguranje koju Zavod na osobno traženje osiguranika izdaje na šalterima područnih službi/ureda Hrvatskog zavoda za mirovinsko osiguranje i/ili neovjerena preslika </w:t>
      </w:r>
      <w:r>
        <w:rPr>
          <w:rFonts w:ascii="Times New Roman" w:hAnsi="Times New Roman" w:cs="Times New Roman"/>
          <w:sz w:val="24"/>
          <w:szCs w:val="24"/>
        </w:rPr>
        <w:lastRenderedPageBreak/>
        <w:t>radne knjižice (preslika svih stranica radne knjižice na kojima postoje upisani podaci i sve stranice gdje se nalaze podaci o zaposlenju i stažu)</w:t>
      </w:r>
    </w:p>
    <w:p w:rsidR="00872EFF" w:rsidRDefault="00872EFF" w:rsidP="00872EF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uvjerenje HZZ-a o prijavi i evidenciji prema Zakonu o poticaju zapošljavanja.    </w:t>
      </w:r>
    </w:p>
    <w:p w:rsidR="00872EFF" w:rsidRDefault="00872EFF" w:rsidP="00872EFF">
      <w:pPr>
        <w:pStyle w:val="Odlomakpopisa"/>
        <w:jc w:val="both"/>
        <w:rPr>
          <w:rFonts w:ascii="Times New Roman" w:hAnsi="Times New Roman" w:cs="Times New Roman"/>
          <w:sz w:val="24"/>
          <w:szCs w:val="24"/>
        </w:rPr>
      </w:pP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Pored navedenih uvjeta osoba treba ispunjavati i uvjete mjere potpora za zapošljavanje za stjecanje prvog radnog iskustva/pripravništvo (</w:t>
      </w:r>
      <w:hyperlink r:id="rId6" w:history="1">
        <w:r>
          <w:rPr>
            <w:rStyle w:val="Hiperveza"/>
            <w:rFonts w:ascii="Times New Roman" w:hAnsi="Times New Roman" w:cs="Times New Roman"/>
            <w:sz w:val="24"/>
            <w:szCs w:val="24"/>
          </w:rPr>
          <w:t>www.mjere.hr</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ovu mjeru mogu koristiti: </w:t>
      </w:r>
    </w:p>
    <w:p w:rsidR="00872EFF" w:rsidRDefault="00872EFF" w:rsidP="00872EFF">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nezaposlene osobe bez staža osiguranja u obrazovnoj razini iz područja obrazovanja, zdravstva, socijalne skrbi i kulture prijavljene u evidenciji nezaposlenih. </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Na javni natječaj se mogu javiti osobe oba spola.</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 xml:space="preserve">Rok za podnošenje prijava je 8 dana od dana objave natječaja u „ Narodnim novinama“. Prijave se podnose na adresu: Opća bolnica Gospić, Gospić, </w:t>
      </w:r>
      <w:proofErr w:type="spellStart"/>
      <w:r>
        <w:rPr>
          <w:rFonts w:ascii="Times New Roman" w:hAnsi="Times New Roman" w:cs="Times New Roman"/>
          <w:sz w:val="24"/>
          <w:szCs w:val="24"/>
        </w:rPr>
        <w:t>Kaniška</w:t>
      </w:r>
      <w:proofErr w:type="spellEnd"/>
      <w:r>
        <w:rPr>
          <w:rFonts w:ascii="Times New Roman" w:hAnsi="Times New Roman" w:cs="Times New Roman"/>
          <w:sz w:val="24"/>
          <w:szCs w:val="24"/>
        </w:rPr>
        <w:t xml:space="preserve"> 111, s naznakom točke i radnog mjesta, osobno ili poštom. Nepotpune ili zakašnjele prijave neće se razmatrati. </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Izabrani izvršitelji započeti će pripravništvo po dobivenoj pozitivnoj ocjeni Hrvatskog zavoda za zapošljavanje.</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dužan je u prijavi na natječaj pozvati se na to pravo i ima prednost u odnosu na ostale kandidate samo pod jednakim uvjetima. Kandidat koji ostvaruje pravo prednosti uz prijavu je dužan priložiti svu propisanu dokumentaciju prema posebnom zakonu.</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odredbi članka 102. Zakona o hrvatskim braniteljima iz Domovinskog rata i članovima njihovih obitelji („Narodne novine“, broj 121/17), uz prijavu na javni natječaj, dužan je priložiti pored dokaza o ispunjavanju traženih uvjeta i sve potrebne dokaze iz članka 103. stavak 1. istog Zakona – poveznica na internetsku stranicu Ministarstva hrvatskih branitelja: </w:t>
      </w:r>
      <w:hyperlink r:id="rId7" w:history="1">
        <w:r>
          <w:rPr>
            <w:rStyle w:val="Hiperveza"/>
            <w:rFonts w:ascii="Times New Roman" w:hAnsi="Times New Roman" w:cs="Times New Roman"/>
            <w:sz w:val="24"/>
            <w:szCs w:val="24"/>
          </w:rPr>
          <w:t>https://branitelji.gov.hr/zaposljavanje-843/843</w:t>
        </w:r>
      </w:hyperlink>
      <w:r>
        <w:rPr>
          <w:rFonts w:ascii="Times New Roman" w:hAnsi="Times New Roman" w:cs="Times New Roman"/>
          <w:sz w:val="24"/>
          <w:szCs w:val="24"/>
        </w:rPr>
        <w:t xml:space="preserve"> . </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872EFF" w:rsidRDefault="00872EFF" w:rsidP="00872EFF">
      <w:pPr>
        <w:rPr>
          <w:rFonts w:ascii="Times New Roman" w:hAnsi="Times New Roman" w:cs="Times New Roman"/>
          <w:sz w:val="24"/>
          <w:szCs w:val="24"/>
        </w:rPr>
      </w:pPr>
      <w:r>
        <w:rPr>
          <w:rFonts w:ascii="Times New Roman" w:hAnsi="Times New Roman" w:cs="Times New Roman"/>
          <w:sz w:val="24"/>
          <w:szCs w:val="24"/>
        </w:rPr>
        <w:t>OB Gospić zadržava pravo poništenja natječaja djelomice ili u cijelosti, bez obrazloženja.</w:t>
      </w:r>
    </w:p>
    <w:p w:rsidR="00872EFF" w:rsidRDefault="00872EFF" w:rsidP="00872EFF">
      <w:pPr>
        <w:jc w:val="both"/>
        <w:rPr>
          <w:rFonts w:ascii="Times New Roman" w:hAnsi="Times New Roman" w:cs="Times New Roman"/>
          <w:sz w:val="24"/>
          <w:szCs w:val="24"/>
        </w:rPr>
      </w:pPr>
      <w:r>
        <w:rPr>
          <w:rFonts w:ascii="Times New Roman" w:hAnsi="Times New Roman" w:cs="Times New Roman"/>
          <w:sz w:val="24"/>
          <w:szCs w:val="24"/>
        </w:rPr>
        <w:t xml:space="preserve">Po pozitivnoj ocjeni Hrvatskog zavoda za zapošljavanje sa izabranim kandidatom zaključit će se ugovor u kojem se utvrđuje radno mjesto za čije se poslove provodi pripravnički staž. Tijekom trajanja pripravničkog staža, pripravnik ima pravo na pripravničku plaću koja iznosi </w:t>
      </w:r>
      <w:r>
        <w:rPr>
          <w:rFonts w:ascii="Times New Roman" w:hAnsi="Times New Roman" w:cs="Times New Roman"/>
          <w:sz w:val="24"/>
          <w:szCs w:val="24"/>
        </w:rPr>
        <w:lastRenderedPageBreak/>
        <w:t>85% plaće radnog mjesta, sukladno Uredbi o nazivima radnih mjesta i koeficijentima složenosti poslova u javnim službama te troška prijevoza sukladno Odluci Upravnog Vijeća Hrvatskog zavoda za zapošljavanje.</w:t>
      </w:r>
    </w:p>
    <w:p w:rsidR="00872EFF" w:rsidRDefault="00872EFF" w:rsidP="00872EFF">
      <w:pPr>
        <w:jc w:val="both"/>
        <w:rPr>
          <w:rFonts w:ascii="Times New Roman" w:hAnsi="Times New Roman"/>
          <w:sz w:val="24"/>
          <w:szCs w:val="24"/>
        </w:rPr>
      </w:pPr>
      <w:r>
        <w:rPr>
          <w:rFonts w:ascii="Times New Roman" w:hAnsi="Times New Roman"/>
          <w:sz w:val="24"/>
          <w:szCs w:val="24"/>
        </w:rPr>
        <w:t xml:space="preserve">Sukladno odredbama Opće uredbe o zaštiti podataka (EU) 2016/679, OB Gospić obrađuje osobne podatke koje kandidat dostavi u okviru svoje prijave na natječaj. Prijavom na natječaj kandidati daju privolu bolnici za obradu osobnih podataka i to: objavu osobnih podataka (ime i prezime) kandidata na internetskoj stranici, oglasnoj ploči te u pojedinačnoj pisanoj obavijesti, u svrhu obavještavanja o rezultatima natječaja OB Gospić će izvršiti na osnovu legitimnog interesa i pravne obveze. Svaki kandidat može u bilo kojem trenutku povući privolu za obradu svojih osobnih podataka, što ne utječe na zakonitost obrade prije povlačenja privole. Povlačenjem privole za obradu osobnih podataka OB Gospić neće moći obraditi Vašu prijavu na natječaj. </w:t>
      </w:r>
    </w:p>
    <w:p w:rsidR="00872EFF" w:rsidRDefault="00872EFF" w:rsidP="00872EFF">
      <w:pPr>
        <w:jc w:val="both"/>
        <w:rPr>
          <w:rFonts w:ascii="Times New Roman" w:hAnsi="Times New Roman"/>
          <w:sz w:val="24"/>
          <w:szCs w:val="24"/>
        </w:rPr>
      </w:pPr>
      <w:r>
        <w:rPr>
          <w:rFonts w:ascii="Times New Roman" w:hAnsi="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872EFF" w:rsidRDefault="00872EFF" w:rsidP="00872EFF">
      <w:pPr>
        <w:jc w:val="both"/>
        <w:rPr>
          <w:rFonts w:ascii="Times New Roman" w:hAnsi="Times New Roman" w:cs="Times New Roman"/>
          <w:sz w:val="24"/>
          <w:szCs w:val="24"/>
        </w:rPr>
      </w:pPr>
    </w:p>
    <w:p w:rsidR="00872EFF" w:rsidRDefault="00872EFF" w:rsidP="00872EF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sz w:val="24"/>
          <w:szCs w:val="24"/>
        </w:rPr>
        <w:tab/>
      </w:r>
      <w:r>
        <w:rPr>
          <w:rFonts w:ascii="Times New Roman" w:hAnsi="Times New Roman" w:cs="Times New Roman"/>
          <w:b/>
          <w:sz w:val="24"/>
          <w:szCs w:val="24"/>
        </w:rPr>
        <w:t>Ravnatelj</w:t>
      </w:r>
    </w:p>
    <w:p w:rsidR="00872EFF" w:rsidRDefault="00872EFF" w:rsidP="00872EFF">
      <w:pPr>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Mr. Sandra Čubelić, </w:t>
      </w:r>
      <w:proofErr w:type="spellStart"/>
      <w:r>
        <w:rPr>
          <w:rFonts w:ascii="Times New Roman" w:hAnsi="Times New Roman" w:cs="Times New Roman"/>
          <w:b/>
          <w:sz w:val="24"/>
          <w:szCs w:val="24"/>
        </w:rPr>
        <w:t>dr.med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spec</w:t>
      </w:r>
      <w:proofErr w:type="spellEnd"/>
      <w:r>
        <w:rPr>
          <w:rFonts w:ascii="Times New Roman" w:hAnsi="Times New Roman" w:cs="Times New Roman"/>
          <w:b/>
          <w:sz w:val="24"/>
          <w:szCs w:val="24"/>
        </w:rPr>
        <w:t>. pedijatar</w:t>
      </w:r>
    </w:p>
    <w:p w:rsidR="00872EFF" w:rsidRDefault="00872EFF" w:rsidP="00872EFF">
      <w:pPr>
        <w:jc w:val="right"/>
        <w:rPr>
          <w:rFonts w:ascii="Times New Roman" w:hAnsi="Times New Roman" w:cs="Times New Roman"/>
          <w:b/>
          <w:sz w:val="24"/>
          <w:szCs w:val="24"/>
        </w:rPr>
      </w:pPr>
    </w:p>
    <w:p w:rsidR="00872EFF" w:rsidRDefault="00872EFF" w:rsidP="00872EFF">
      <w:pPr>
        <w:jc w:val="right"/>
        <w:rPr>
          <w:rFonts w:ascii="Times New Roman" w:hAnsi="Times New Roman" w:cs="Times New Roman"/>
          <w:b/>
          <w:sz w:val="24"/>
          <w:szCs w:val="24"/>
        </w:rPr>
      </w:pPr>
    </w:p>
    <w:p w:rsidR="00872EFF" w:rsidRDefault="00872EFF" w:rsidP="00872EFF">
      <w:pPr>
        <w:jc w:val="right"/>
        <w:rPr>
          <w:rFonts w:ascii="Times New Roman" w:hAnsi="Times New Roman" w:cs="Times New Roman"/>
          <w:b/>
          <w:sz w:val="24"/>
          <w:szCs w:val="24"/>
        </w:rPr>
      </w:pPr>
    </w:p>
    <w:p w:rsidR="00872EFF" w:rsidRDefault="00872EFF" w:rsidP="00872EFF">
      <w:pPr>
        <w:rPr>
          <w:rFonts w:ascii="Times New Roman" w:hAnsi="Times New Roman" w:cs="Times New Roman"/>
          <w:b/>
          <w:sz w:val="24"/>
          <w:szCs w:val="24"/>
        </w:rPr>
      </w:pPr>
    </w:p>
    <w:p w:rsidR="00872EFF" w:rsidRDefault="00872EFF" w:rsidP="00872EFF">
      <w:pPr>
        <w:jc w:val="right"/>
        <w:rPr>
          <w:rFonts w:ascii="Times New Roman" w:hAnsi="Times New Roman" w:cs="Times New Roman"/>
          <w:b/>
          <w:sz w:val="24"/>
          <w:szCs w:val="24"/>
        </w:rPr>
      </w:pPr>
    </w:p>
    <w:p w:rsidR="00872EFF" w:rsidRDefault="00872EFF" w:rsidP="00872EFF">
      <w:pPr>
        <w:jc w:val="right"/>
        <w:rPr>
          <w:rFonts w:ascii="Times New Roman" w:hAnsi="Times New Roman" w:cs="Times New Roman"/>
          <w:b/>
          <w:sz w:val="24"/>
          <w:szCs w:val="24"/>
        </w:rPr>
      </w:pPr>
    </w:p>
    <w:p w:rsidR="00872EFF" w:rsidRDefault="00872EFF" w:rsidP="00872EFF">
      <w:pPr>
        <w:jc w:val="both"/>
        <w:rPr>
          <w:rFonts w:ascii="Times New Roman" w:hAnsi="Times New Roman" w:cs="Times New Roman"/>
        </w:rPr>
      </w:pPr>
      <w:proofErr w:type="spellStart"/>
      <w:r>
        <w:rPr>
          <w:rFonts w:ascii="Times New Roman" w:hAnsi="Times New Roman" w:cs="Times New Roman"/>
        </w:rPr>
        <w:t>Co</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72EFF" w:rsidRDefault="00872EFF" w:rsidP="00872EFF">
      <w:pPr>
        <w:pStyle w:val="Odlomakpopisa"/>
        <w:numPr>
          <w:ilvl w:val="0"/>
          <w:numId w:val="2"/>
        </w:numPr>
        <w:jc w:val="both"/>
        <w:rPr>
          <w:rFonts w:ascii="Times New Roman" w:hAnsi="Times New Roman" w:cs="Times New Roman"/>
        </w:rPr>
      </w:pPr>
      <w:r>
        <w:rPr>
          <w:rFonts w:ascii="Times New Roman" w:hAnsi="Times New Roman" w:cs="Times New Roman"/>
        </w:rPr>
        <w:t>„Narodne novine“</w:t>
      </w:r>
    </w:p>
    <w:p w:rsidR="00872EFF" w:rsidRDefault="00872EFF" w:rsidP="00872EFF">
      <w:pPr>
        <w:pStyle w:val="Odlomakpopisa"/>
        <w:numPr>
          <w:ilvl w:val="0"/>
          <w:numId w:val="2"/>
        </w:numPr>
        <w:jc w:val="both"/>
        <w:rPr>
          <w:rFonts w:ascii="Times New Roman" w:hAnsi="Times New Roman" w:cs="Times New Roman"/>
        </w:rPr>
      </w:pPr>
      <w:r>
        <w:rPr>
          <w:rFonts w:ascii="Times New Roman" w:hAnsi="Times New Roman" w:cs="Times New Roman"/>
        </w:rPr>
        <w:t>Hrvatski zavod za zapošljavanje</w:t>
      </w:r>
    </w:p>
    <w:p w:rsidR="00872EFF" w:rsidRDefault="00872EFF" w:rsidP="00872EFF">
      <w:pPr>
        <w:pStyle w:val="Odlomakpopisa"/>
        <w:numPr>
          <w:ilvl w:val="0"/>
          <w:numId w:val="2"/>
        </w:numPr>
        <w:jc w:val="both"/>
        <w:rPr>
          <w:rFonts w:ascii="Times New Roman" w:hAnsi="Times New Roman" w:cs="Times New Roman"/>
        </w:rPr>
      </w:pPr>
      <w:r>
        <w:rPr>
          <w:rFonts w:ascii="Times New Roman" w:hAnsi="Times New Roman" w:cs="Times New Roman"/>
        </w:rPr>
        <w:t>Oglasna ploča</w:t>
      </w:r>
    </w:p>
    <w:p w:rsidR="00872EFF" w:rsidRDefault="00872EFF" w:rsidP="00872EFF">
      <w:pPr>
        <w:pStyle w:val="Odlomakpopisa"/>
        <w:numPr>
          <w:ilvl w:val="0"/>
          <w:numId w:val="2"/>
        </w:numPr>
        <w:jc w:val="both"/>
        <w:rPr>
          <w:rFonts w:ascii="Times New Roman" w:hAnsi="Times New Roman" w:cs="Times New Roman"/>
        </w:rPr>
      </w:pPr>
      <w:r>
        <w:rPr>
          <w:rFonts w:ascii="Times New Roman" w:hAnsi="Times New Roman" w:cs="Times New Roman"/>
        </w:rPr>
        <w:t>Web stranica</w:t>
      </w:r>
    </w:p>
    <w:p w:rsidR="002B4EB6" w:rsidRDefault="002B4EB6"/>
    <w:sectPr w:rsidR="002B4EB6" w:rsidSect="002B4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6E84"/>
    <w:multiLevelType w:val="hybridMultilevel"/>
    <w:tmpl w:val="12604BE0"/>
    <w:lvl w:ilvl="0" w:tplc="291802CE">
      <w:start w:val="1"/>
      <w:numFmt w:val="bullet"/>
      <w:lvlText w:val="-"/>
      <w:lvlJc w:val="left"/>
      <w:pPr>
        <w:ind w:left="7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6C53695E"/>
    <w:multiLevelType w:val="hybridMultilevel"/>
    <w:tmpl w:val="391067B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72EFF"/>
    <w:rsid w:val="001C5244"/>
    <w:rsid w:val="002B4EB6"/>
    <w:rsid w:val="005B2118"/>
    <w:rsid w:val="00872EFF"/>
    <w:rsid w:val="00C6241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F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72EFF"/>
    <w:rPr>
      <w:color w:val="0000FF" w:themeColor="hyperlink"/>
      <w:u w:val="single"/>
    </w:rPr>
  </w:style>
  <w:style w:type="paragraph" w:styleId="Odlomakpopisa">
    <w:name w:val="List Paragraph"/>
    <w:basedOn w:val="Normal"/>
    <w:uiPriority w:val="34"/>
    <w:qFormat/>
    <w:rsid w:val="00872EFF"/>
    <w:pPr>
      <w:ind w:left="720"/>
      <w:contextualSpacing/>
    </w:pPr>
  </w:style>
  <w:style w:type="character" w:customStyle="1" w:styleId="apple-converted-space">
    <w:name w:val="apple-converted-space"/>
    <w:basedOn w:val="Zadanifontodlomka"/>
    <w:rsid w:val="00872EFF"/>
  </w:style>
</w:styles>
</file>

<file path=word/webSettings.xml><?xml version="1.0" encoding="utf-8"?>
<w:webSettings xmlns:r="http://schemas.openxmlformats.org/officeDocument/2006/relationships" xmlns:w="http://schemas.openxmlformats.org/wordprocessingml/2006/main">
  <w:divs>
    <w:div w:id="1644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ere.hr" TargetMode="External"/><Relationship Id="rId5" Type="http://schemas.openxmlformats.org/officeDocument/2006/relationships/hyperlink" Target="http://www.mjer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obolgo</dc:creator>
  <cp:lastModifiedBy>obolgo</cp:lastModifiedBy>
  <cp:revision>1</cp:revision>
  <dcterms:created xsi:type="dcterms:W3CDTF">2019-08-08T10:08:00Z</dcterms:created>
  <dcterms:modified xsi:type="dcterms:W3CDTF">2019-08-08T10:08:00Z</dcterms:modified>
</cp:coreProperties>
</file>