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3" w:rsidRPr="00C17C06" w:rsidRDefault="00036AB3" w:rsidP="00036AB3">
      <w:pPr>
        <w:pStyle w:val="StandardWeb"/>
        <w:tabs>
          <w:tab w:val="left" w:pos="5597"/>
        </w:tabs>
        <w:spacing w:before="0" w:beforeAutospacing="0" w:after="0" w:afterAutospacing="0"/>
        <w:jc w:val="both"/>
        <w:rPr>
          <w:b/>
        </w:rPr>
      </w:pPr>
      <w:r w:rsidRPr="00C17C06">
        <w:rPr>
          <w:b/>
        </w:rPr>
        <w:t>OPĆA BOLNICA GOSPIĆ</w:t>
      </w:r>
    </w:p>
    <w:p w:rsidR="00036AB3" w:rsidRPr="00C17C06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C06">
        <w:rPr>
          <w:rFonts w:ascii="Times New Roman" w:hAnsi="Times New Roman" w:cs="Times New Roman"/>
          <w:b/>
          <w:sz w:val="24"/>
          <w:szCs w:val="24"/>
        </w:rPr>
        <w:t>Kaniška</w:t>
      </w:r>
      <w:proofErr w:type="spellEnd"/>
      <w:r w:rsidRPr="00C17C06">
        <w:rPr>
          <w:rFonts w:ascii="Times New Roman" w:hAnsi="Times New Roman" w:cs="Times New Roman"/>
          <w:b/>
          <w:sz w:val="24"/>
          <w:szCs w:val="24"/>
        </w:rPr>
        <w:t xml:space="preserve"> 111</w:t>
      </w:r>
    </w:p>
    <w:p w:rsidR="00036AB3" w:rsidRPr="00C17C06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C06">
        <w:rPr>
          <w:rFonts w:ascii="Times New Roman" w:hAnsi="Times New Roman" w:cs="Times New Roman"/>
          <w:b/>
          <w:sz w:val="24"/>
          <w:szCs w:val="24"/>
        </w:rPr>
        <w:t>53000 G O S P I Ć</w:t>
      </w:r>
    </w:p>
    <w:p w:rsidR="00036AB3" w:rsidRPr="00C17C06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6AB3" w:rsidRPr="005E1417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417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5E1417">
        <w:rPr>
          <w:rFonts w:ascii="Times New Roman" w:hAnsi="Times New Roman" w:cs="Times New Roman"/>
          <w:b/>
          <w:sz w:val="24"/>
          <w:szCs w:val="24"/>
        </w:rPr>
        <w:t>. broj: 2125/53 -</w:t>
      </w:r>
      <w:r w:rsidR="00C17C06" w:rsidRPr="005E1417">
        <w:rPr>
          <w:rFonts w:ascii="Times New Roman" w:hAnsi="Times New Roman" w:cs="Times New Roman"/>
          <w:b/>
          <w:sz w:val="24"/>
          <w:szCs w:val="24"/>
        </w:rPr>
        <w:tab/>
      </w:r>
      <w:r w:rsidR="00EB442D">
        <w:rPr>
          <w:rFonts w:ascii="Times New Roman" w:hAnsi="Times New Roman" w:cs="Times New Roman"/>
          <w:b/>
          <w:sz w:val="24"/>
          <w:szCs w:val="24"/>
        </w:rPr>
        <w:t>1852</w:t>
      </w:r>
      <w:r w:rsidR="00AD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C06" w:rsidRPr="005E1417">
        <w:rPr>
          <w:rFonts w:ascii="Times New Roman" w:hAnsi="Times New Roman" w:cs="Times New Roman"/>
          <w:b/>
          <w:sz w:val="24"/>
          <w:szCs w:val="24"/>
        </w:rPr>
        <w:t>/22</w:t>
      </w:r>
    </w:p>
    <w:p w:rsidR="00036AB3" w:rsidRPr="005E1417" w:rsidRDefault="00C17C06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1417">
        <w:rPr>
          <w:rFonts w:ascii="Times New Roman" w:hAnsi="Times New Roman" w:cs="Times New Roman"/>
          <w:b/>
          <w:sz w:val="24"/>
          <w:szCs w:val="24"/>
        </w:rPr>
        <w:t xml:space="preserve">Gospić,  </w:t>
      </w:r>
      <w:r w:rsidR="00D773B6">
        <w:rPr>
          <w:rFonts w:ascii="Times New Roman" w:hAnsi="Times New Roman" w:cs="Times New Roman"/>
          <w:b/>
          <w:sz w:val="24"/>
          <w:szCs w:val="24"/>
        </w:rPr>
        <w:t>1</w:t>
      </w:r>
      <w:r w:rsidR="00EB442D">
        <w:rPr>
          <w:rFonts w:ascii="Times New Roman" w:hAnsi="Times New Roman" w:cs="Times New Roman"/>
          <w:b/>
          <w:sz w:val="24"/>
          <w:szCs w:val="24"/>
        </w:rPr>
        <w:t>3</w:t>
      </w:r>
      <w:r w:rsidR="00D773B6">
        <w:rPr>
          <w:rFonts w:ascii="Times New Roman" w:hAnsi="Times New Roman" w:cs="Times New Roman"/>
          <w:b/>
          <w:sz w:val="24"/>
          <w:szCs w:val="24"/>
        </w:rPr>
        <w:t>. lip</w:t>
      </w:r>
      <w:r w:rsidRPr="005E1417">
        <w:rPr>
          <w:rFonts w:ascii="Times New Roman" w:hAnsi="Times New Roman" w:cs="Times New Roman"/>
          <w:b/>
          <w:sz w:val="24"/>
          <w:szCs w:val="24"/>
        </w:rPr>
        <w:t>nja 2022</w:t>
      </w:r>
      <w:r w:rsidR="00036AB3" w:rsidRPr="005E1417">
        <w:rPr>
          <w:rFonts w:ascii="Times New Roman" w:hAnsi="Times New Roman" w:cs="Times New Roman"/>
          <w:b/>
          <w:sz w:val="24"/>
          <w:szCs w:val="24"/>
        </w:rPr>
        <w:t>.  godine</w:t>
      </w: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sz w:val="22"/>
        </w:rPr>
      </w:pPr>
    </w:p>
    <w:p w:rsidR="00F97DD3" w:rsidRPr="00C17C06" w:rsidRDefault="00656756">
      <w:pPr>
        <w:pStyle w:val="Naslov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POZIV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Naslov2"/>
        <w:spacing w:before="260" w:line="237" w:lineRule="auto"/>
        <w:ind w:left="767" w:right="1230"/>
        <w:jc w:val="center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za provedbu postupka nabave Nadogradnja PIS-a modulima za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 za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potrebe</w:t>
      </w:r>
      <w:r w:rsidR="00036AB3" w:rsidRPr="00C17C06">
        <w:rPr>
          <w:rFonts w:ascii="Times New Roman" w:hAnsi="Times New Roman" w:cs="Times New Roman"/>
          <w:spacing w:val="-1"/>
        </w:rPr>
        <w:t xml:space="preserve"> Opće bolnice Gospić</w:t>
      </w:r>
    </w:p>
    <w:p w:rsidR="00F97DD3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C17C06" w:rsidRPr="00C17C06" w:rsidRDefault="00C17C06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  <w:sz w:val="29"/>
        </w:rPr>
      </w:pPr>
    </w:p>
    <w:p w:rsidR="00F97DD3" w:rsidRPr="005E1417" w:rsidRDefault="00656756">
      <w:pPr>
        <w:spacing w:before="1"/>
        <w:ind w:left="3474"/>
        <w:rPr>
          <w:rFonts w:ascii="Times New Roman" w:hAnsi="Times New Roman" w:cs="Times New Roman"/>
          <w:b/>
          <w:sz w:val="24"/>
        </w:rPr>
      </w:pPr>
      <w:r w:rsidRPr="005E1417">
        <w:rPr>
          <w:rFonts w:ascii="Times New Roman" w:hAnsi="Times New Roman" w:cs="Times New Roman"/>
          <w:b/>
          <w:sz w:val="24"/>
        </w:rPr>
        <w:t>Evidencijski</w:t>
      </w:r>
      <w:r w:rsidR="00C17C06" w:rsidRPr="005E1417">
        <w:rPr>
          <w:rFonts w:ascii="Times New Roman" w:hAnsi="Times New Roman" w:cs="Times New Roman"/>
          <w:b/>
          <w:sz w:val="24"/>
        </w:rPr>
        <w:t xml:space="preserve"> </w:t>
      </w:r>
      <w:r w:rsidRPr="005E1417">
        <w:rPr>
          <w:rFonts w:ascii="Times New Roman" w:hAnsi="Times New Roman" w:cs="Times New Roman"/>
          <w:b/>
          <w:sz w:val="24"/>
        </w:rPr>
        <w:t xml:space="preserve">broj: </w:t>
      </w:r>
      <w:r w:rsidR="00C17C06" w:rsidRPr="005E1417">
        <w:rPr>
          <w:rFonts w:ascii="Times New Roman" w:hAnsi="Times New Roman" w:cs="Times New Roman"/>
          <w:b/>
          <w:sz w:val="24"/>
        </w:rPr>
        <w:tab/>
      </w:r>
      <w:r w:rsidR="005E1417" w:rsidRPr="005E1417">
        <w:rPr>
          <w:rFonts w:ascii="Times New Roman" w:hAnsi="Times New Roman" w:cs="Times New Roman"/>
          <w:b/>
          <w:sz w:val="24"/>
        </w:rPr>
        <w:t>35/2022-JN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b/>
          <w:sz w:val="38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036AB3">
      <w:pPr>
        <w:pStyle w:val="Naslov2"/>
        <w:ind w:left="358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Gospić, </w:t>
      </w:r>
      <w:r w:rsidR="00D773B6">
        <w:rPr>
          <w:rFonts w:ascii="Times New Roman" w:hAnsi="Times New Roman" w:cs="Times New Roman"/>
        </w:rPr>
        <w:t>lip</w:t>
      </w:r>
      <w:r w:rsidRPr="00C17C06">
        <w:rPr>
          <w:rFonts w:ascii="Times New Roman" w:hAnsi="Times New Roman" w:cs="Times New Roman"/>
        </w:rPr>
        <w:t>anj, 2022. godine</w:t>
      </w:r>
    </w:p>
    <w:p w:rsidR="00F97DD3" w:rsidRPr="00C17C06" w:rsidRDefault="00F97DD3">
      <w:pPr>
        <w:rPr>
          <w:rFonts w:ascii="Times New Roman" w:hAnsi="Times New Roman" w:cs="Times New Roman"/>
        </w:rPr>
        <w:sectPr w:rsidR="00F97DD3" w:rsidRPr="00C17C06">
          <w:footerReference w:type="default" r:id="rId8"/>
          <w:type w:val="continuous"/>
          <w:pgSz w:w="12240" w:h="15840"/>
          <w:pgMar w:top="1500" w:right="760" w:bottom="1200" w:left="1020" w:header="720" w:footer="1014" w:gutter="0"/>
          <w:pgNumType w:start="1"/>
          <w:cols w:space="720"/>
        </w:sectPr>
      </w:pPr>
    </w:p>
    <w:p w:rsidR="00F97DD3" w:rsidRDefault="00656756" w:rsidP="00AA52F7">
      <w:pPr>
        <w:spacing w:before="64"/>
        <w:ind w:left="396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lastRenderedPageBreak/>
        <w:t>UPUTE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PRIPREMU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 PODNOŠENJE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PONUDE</w:t>
      </w:r>
    </w:p>
    <w:p w:rsidR="00AA52F7" w:rsidRDefault="00AA52F7" w:rsidP="00AA52F7">
      <w:pPr>
        <w:spacing w:before="64"/>
        <w:ind w:left="396"/>
        <w:rPr>
          <w:rFonts w:ascii="Times New Roman" w:hAnsi="Times New Roman" w:cs="Times New Roman"/>
          <w:b/>
          <w:sz w:val="24"/>
        </w:rPr>
      </w:pPr>
    </w:p>
    <w:p w:rsidR="00AA52F7" w:rsidRPr="00C17C06" w:rsidRDefault="00AA52F7" w:rsidP="00AA52F7">
      <w:pPr>
        <w:spacing w:before="64"/>
        <w:ind w:left="396"/>
        <w:rPr>
          <w:rFonts w:ascii="Times New Roman" w:hAnsi="Times New Roman" w:cs="Times New Roman"/>
          <w:b/>
          <w:sz w:val="24"/>
        </w:rPr>
      </w:pPr>
    </w:p>
    <w:p w:rsidR="00D773B6" w:rsidRDefault="00AA52F7" w:rsidP="00AA52F7">
      <w:pPr>
        <w:pStyle w:val="Tijeloteksta"/>
        <w:tabs>
          <w:tab w:val="left" w:pos="2876"/>
        </w:tabs>
        <w:ind w:left="396" w:right="518"/>
      </w:pPr>
      <w:r>
        <w:rPr>
          <w:rFonts w:ascii="Times New Roman" w:hAnsi="Times New Roman" w:cs="Times New Roman"/>
        </w:rPr>
        <w:t xml:space="preserve"> </w:t>
      </w:r>
      <w:r w:rsidR="00C17C06">
        <w:rPr>
          <w:rFonts w:ascii="Times New Roman" w:hAnsi="Times New Roman" w:cs="Times New Roman"/>
        </w:rPr>
        <w:t>Opća bolnica Gospić pokrenula</w:t>
      </w:r>
      <w:r w:rsidR="00656756" w:rsidRPr="00C17C06">
        <w:rPr>
          <w:rFonts w:ascii="Times New Roman" w:hAnsi="Times New Roman" w:cs="Times New Roman"/>
        </w:rPr>
        <w:t xml:space="preserve"> je postupak nabave </w:t>
      </w:r>
      <w:r w:rsidR="00656756" w:rsidRPr="00C17C06">
        <w:rPr>
          <w:rFonts w:ascii="Times New Roman" w:hAnsi="Times New Roman" w:cs="Times New Roman"/>
          <w:b/>
        </w:rPr>
        <w:t>Nadogradnja</w:t>
      </w:r>
      <w:r>
        <w:rPr>
          <w:rFonts w:ascii="Times New Roman" w:hAnsi="Times New Roman" w:cs="Times New Roman"/>
          <w:b/>
        </w:rPr>
        <w:t xml:space="preserve"> </w:t>
      </w:r>
      <w:r w:rsidR="00656756" w:rsidRPr="00C17C06">
        <w:rPr>
          <w:rFonts w:ascii="Times New Roman" w:hAnsi="Times New Roman" w:cs="Times New Roman"/>
          <w:b/>
        </w:rPr>
        <w:t xml:space="preserve">PIS-a modulima za digitalizaciju poslovanja za potrebe </w:t>
      </w:r>
      <w:r w:rsidR="00C17C06">
        <w:rPr>
          <w:rFonts w:ascii="Times New Roman" w:hAnsi="Times New Roman" w:cs="Times New Roman"/>
          <w:b/>
        </w:rPr>
        <w:t xml:space="preserve">poslovanja bolnice </w:t>
      </w:r>
      <w:r w:rsidR="00656756" w:rsidRPr="00C17C06">
        <w:rPr>
          <w:rFonts w:ascii="Times New Roman" w:hAnsi="Times New Roman" w:cs="Times New Roman"/>
        </w:rPr>
        <w:t>te je donio Odluku o</w:t>
      </w:r>
      <w:r w:rsidR="00C17C06"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početku postupka nabave (</w:t>
      </w:r>
      <w:proofErr w:type="spellStart"/>
      <w:r w:rsidR="00656756" w:rsidRPr="00C17C06">
        <w:rPr>
          <w:rFonts w:ascii="Times New Roman" w:hAnsi="Times New Roman" w:cs="Times New Roman"/>
        </w:rPr>
        <w:t>Ur</w:t>
      </w:r>
      <w:proofErr w:type="spellEnd"/>
      <w:r w:rsidR="00656756" w:rsidRPr="00C17C06">
        <w:rPr>
          <w:rFonts w:ascii="Times New Roman" w:hAnsi="Times New Roman" w:cs="Times New Roman"/>
        </w:rPr>
        <w:t xml:space="preserve">. broj: </w:t>
      </w:r>
      <w:r w:rsidR="00053F31" w:rsidRPr="00C17C06">
        <w:rPr>
          <w:rFonts w:ascii="Times New Roman" w:hAnsi="Times New Roman" w:cs="Times New Roman"/>
        </w:rPr>
        <w:t>______________</w:t>
      </w:r>
      <w:r w:rsidR="00656756" w:rsidRPr="00C17C06">
        <w:rPr>
          <w:rFonts w:ascii="Times New Roman" w:hAnsi="Times New Roman" w:cs="Times New Roman"/>
        </w:rPr>
        <w:t xml:space="preserve">). </w:t>
      </w:r>
      <w:r w:rsidR="00D773B6" w:rsidRPr="00D773B6">
        <w:rPr>
          <w:rFonts w:ascii="Times New Roman" w:hAnsi="Times New Roman" w:cs="Times New Roman"/>
        </w:rPr>
        <w:t xml:space="preserve">Na temelju odredbe članka </w:t>
      </w:r>
      <w:r w:rsidR="00F252ED">
        <w:rPr>
          <w:rFonts w:ascii="Times New Roman" w:hAnsi="Times New Roman" w:cs="Times New Roman"/>
        </w:rPr>
        <w:t>131. Stavak 1. točka 2c Zakona o javnoj nabavi (NN 120/16) naručitelj provodi pregovarački postupak javne nabave bez prethodne objave.</w:t>
      </w:r>
    </w:p>
    <w:p w:rsidR="00F97DD3" w:rsidRPr="00C17C06" w:rsidRDefault="00F97DD3" w:rsidP="00AA52F7">
      <w:pPr>
        <w:pStyle w:val="Tijeloteksta"/>
        <w:spacing w:before="2" w:line="244" w:lineRule="auto"/>
        <w:ind w:left="180" w:right="631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Tijeloteksta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Kriterij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ekonomski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najpovoljnija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before="3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Način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određivanja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ekonomski najpovoljnije</w:t>
      </w:r>
      <w:r w:rsidR="00D773B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100%cijena.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  <w:sz w:val="28"/>
        </w:rPr>
      </w:pPr>
    </w:p>
    <w:p w:rsidR="00F97DD3" w:rsidRPr="00C17C06" w:rsidRDefault="00656756">
      <w:pPr>
        <w:pStyle w:val="Naslov2"/>
        <w:numPr>
          <w:ilvl w:val="0"/>
          <w:numId w:val="12"/>
        </w:numPr>
        <w:tabs>
          <w:tab w:val="left" w:pos="666"/>
        </w:tabs>
        <w:ind w:hanging="27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Podaci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Naručitelju</w:t>
      </w:r>
    </w:p>
    <w:p w:rsidR="00053F31" w:rsidRPr="00C17C06" w:rsidRDefault="00656756">
      <w:pPr>
        <w:pStyle w:val="Tijeloteksta"/>
        <w:spacing w:before="7" w:line="244" w:lineRule="auto"/>
        <w:ind w:left="324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Naručitelj je </w:t>
      </w:r>
      <w:r w:rsidR="00C17C06">
        <w:rPr>
          <w:rFonts w:ascii="Times New Roman" w:hAnsi="Times New Roman" w:cs="Times New Roman"/>
        </w:rPr>
        <w:t>Opća bolnica Gospić.</w:t>
      </w:r>
    </w:p>
    <w:p w:rsidR="00F97DD3" w:rsidRPr="00C17C06" w:rsidRDefault="00656756">
      <w:pPr>
        <w:pStyle w:val="Tijeloteksta"/>
        <w:spacing w:line="270" w:lineRule="exact"/>
        <w:ind w:left="32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OIB: </w:t>
      </w:r>
      <w:r w:rsidR="00C17C06">
        <w:rPr>
          <w:rFonts w:ascii="Times New Roman" w:hAnsi="Times New Roman" w:cs="Times New Roman"/>
        </w:rPr>
        <w:t>75672221336</w:t>
      </w:r>
    </w:p>
    <w:p w:rsidR="00496529" w:rsidRPr="00C17C06" w:rsidRDefault="00656756">
      <w:pPr>
        <w:pStyle w:val="Tijeloteksta"/>
        <w:spacing w:before="6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Odgovorna osoba javnog naručitelja je </w:t>
      </w:r>
      <w:r w:rsidR="00C17C06">
        <w:rPr>
          <w:rFonts w:ascii="Times New Roman" w:hAnsi="Times New Roman" w:cs="Times New Roman"/>
        </w:rPr>
        <w:t xml:space="preserve">ravnatelj, </w:t>
      </w:r>
      <w:proofErr w:type="spellStart"/>
      <w:r w:rsidR="00C17C06">
        <w:rPr>
          <w:rFonts w:ascii="Times New Roman" w:hAnsi="Times New Roman" w:cs="Times New Roman"/>
        </w:rPr>
        <w:t>mr</w:t>
      </w:r>
      <w:proofErr w:type="spellEnd"/>
      <w:r w:rsidR="00C17C06">
        <w:rPr>
          <w:rFonts w:ascii="Times New Roman" w:hAnsi="Times New Roman" w:cs="Times New Roman"/>
        </w:rPr>
        <w:t xml:space="preserve">. Sandra </w:t>
      </w:r>
      <w:proofErr w:type="spellStart"/>
      <w:r w:rsidR="00C17C06">
        <w:rPr>
          <w:rFonts w:ascii="Times New Roman" w:hAnsi="Times New Roman" w:cs="Times New Roman"/>
        </w:rPr>
        <w:t>Čubelić</w:t>
      </w:r>
      <w:proofErr w:type="spellEnd"/>
      <w:r w:rsidR="00C17C06">
        <w:rPr>
          <w:rFonts w:ascii="Times New Roman" w:hAnsi="Times New Roman" w:cs="Times New Roman"/>
        </w:rPr>
        <w:t xml:space="preserve">, </w:t>
      </w:r>
      <w:proofErr w:type="spellStart"/>
      <w:r w:rsidR="00C17C06">
        <w:rPr>
          <w:rFonts w:ascii="Times New Roman" w:hAnsi="Times New Roman" w:cs="Times New Roman"/>
        </w:rPr>
        <w:t>dr</w:t>
      </w:r>
      <w:proofErr w:type="spellEnd"/>
      <w:r w:rsidR="00C17C06">
        <w:rPr>
          <w:rFonts w:ascii="Times New Roman" w:hAnsi="Times New Roman" w:cs="Times New Roman"/>
        </w:rPr>
        <w:t xml:space="preserve">. med., </w:t>
      </w:r>
      <w:proofErr w:type="spellStart"/>
      <w:r w:rsidR="00C17C06">
        <w:rPr>
          <w:rFonts w:ascii="Times New Roman" w:hAnsi="Times New Roman" w:cs="Times New Roman"/>
        </w:rPr>
        <w:t>spec</w:t>
      </w:r>
      <w:proofErr w:type="spellEnd"/>
      <w:r w:rsidR="00C17C06">
        <w:rPr>
          <w:rFonts w:ascii="Times New Roman" w:hAnsi="Times New Roman" w:cs="Times New Roman"/>
        </w:rPr>
        <w:t>. pedijatar</w:t>
      </w:r>
    </w:p>
    <w:p w:rsidR="00F97DD3" w:rsidRPr="00C17C06" w:rsidRDefault="00656756">
      <w:pPr>
        <w:pStyle w:val="Tijeloteksta"/>
        <w:spacing w:before="6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Telefon:</w:t>
      </w:r>
      <w:r w:rsidR="00C17C06">
        <w:rPr>
          <w:rFonts w:ascii="Times New Roman" w:hAnsi="Times New Roman" w:cs="Times New Roman"/>
        </w:rPr>
        <w:t xml:space="preserve"> 053/572-433 </w:t>
      </w:r>
      <w:r w:rsidRPr="00C17C06">
        <w:rPr>
          <w:rFonts w:ascii="Times New Roman" w:hAnsi="Times New Roman" w:cs="Times New Roman"/>
        </w:rPr>
        <w:t>,</w:t>
      </w:r>
      <w:proofErr w:type="spellStart"/>
      <w:r w:rsidRPr="00C17C06">
        <w:rPr>
          <w:rFonts w:ascii="Times New Roman" w:hAnsi="Times New Roman" w:cs="Times New Roman"/>
        </w:rPr>
        <w:t>telefax</w:t>
      </w:r>
      <w:proofErr w:type="spellEnd"/>
      <w:r w:rsidRPr="00C17C06">
        <w:rPr>
          <w:rFonts w:ascii="Times New Roman" w:hAnsi="Times New Roman" w:cs="Times New Roman"/>
        </w:rPr>
        <w:t>:</w:t>
      </w:r>
      <w:r w:rsidR="00C17C06">
        <w:rPr>
          <w:rFonts w:ascii="Times New Roman" w:hAnsi="Times New Roman" w:cs="Times New Roman"/>
        </w:rPr>
        <w:t xml:space="preserve"> 053/658-596</w:t>
      </w:r>
      <w:r w:rsidRPr="00C17C06">
        <w:rPr>
          <w:rFonts w:ascii="Times New Roman" w:hAnsi="Times New Roman" w:cs="Times New Roman"/>
        </w:rPr>
        <w:t>,</w:t>
      </w:r>
    </w:p>
    <w:p w:rsidR="00496529" w:rsidRPr="00C17C06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adresa elektroničke pošte:</w:t>
      </w:r>
      <w:r w:rsidR="00496529" w:rsidRPr="00C17C06">
        <w:rPr>
          <w:rFonts w:ascii="Times New Roman" w:hAnsi="Times New Roman" w:cs="Times New Roman"/>
        </w:rPr>
        <w:t xml:space="preserve"> </w:t>
      </w:r>
      <w:r w:rsidR="00C17C06">
        <w:rPr>
          <w:rFonts w:ascii="Times New Roman" w:hAnsi="Times New Roman" w:cs="Times New Roman"/>
        </w:rPr>
        <w:t>katarina.zoric@obgospic.hr</w:t>
      </w:r>
    </w:p>
    <w:p w:rsidR="00496529" w:rsidRPr="00C17C06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  <w:spacing w:val="5"/>
        </w:rPr>
      </w:pPr>
      <w:r w:rsidRPr="00C17C06">
        <w:rPr>
          <w:rFonts w:ascii="Times New Roman" w:hAnsi="Times New Roman" w:cs="Times New Roman"/>
        </w:rPr>
        <w:t>Web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stranica:</w:t>
      </w:r>
      <w:r w:rsidR="00C17C06">
        <w:rPr>
          <w:rFonts w:ascii="Times New Roman" w:hAnsi="Times New Roman" w:cs="Times New Roman"/>
          <w:spacing w:val="5"/>
        </w:rPr>
        <w:t xml:space="preserve"> www.obgospic.hr</w:t>
      </w:r>
    </w:p>
    <w:p w:rsidR="00496529" w:rsidRPr="00C17C06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  <w:spacing w:val="2"/>
        </w:rPr>
      </w:pPr>
      <w:r w:rsidRPr="00C17C06">
        <w:rPr>
          <w:rFonts w:ascii="Times New Roman" w:hAnsi="Times New Roman" w:cs="Times New Roman"/>
        </w:rPr>
        <w:t>Adresa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elektroničke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pošte:</w:t>
      </w:r>
      <w:r w:rsidR="00C17C06">
        <w:rPr>
          <w:rFonts w:ascii="Times New Roman" w:hAnsi="Times New Roman" w:cs="Times New Roman"/>
        </w:rPr>
        <w:t xml:space="preserve"> ured.ravnatelja@obgospic.hr</w:t>
      </w:r>
    </w:p>
    <w:p w:rsidR="00F97DD3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Podaci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službi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zaduženoj 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komunikaciju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 ponuditeljima</w:t>
      </w:r>
      <w:r w:rsidR="00C17C06">
        <w:rPr>
          <w:rFonts w:ascii="Times New Roman" w:hAnsi="Times New Roman" w:cs="Times New Roman"/>
        </w:rPr>
        <w:t>:</w:t>
      </w:r>
    </w:p>
    <w:p w:rsidR="00C17C06" w:rsidRDefault="00C17C06" w:rsidP="00496529">
      <w:pPr>
        <w:pStyle w:val="Tijeloteksta"/>
        <w:spacing w:before="9"/>
        <w:ind w:left="324" w:right="2176"/>
        <w:rPr>
          <w:rFonts w:ascii="Times New Roman" w:hAnsi="Times New Roman" w:cs="Times New Roman"/>
        </w:rPr>
      </w:pPr>
    </w:p>
    <w:p w:rsidR="00C17C06" w:rsidRPr="00C17C06" w:rsidRDefault="00C17C06" w:rsidP="00496529">
      <w:pPr>
        <w:pStyle w:val="Tijeloteksta"/>
        <w:spacing w:before="9"/>
        <w:ind w:left="324" w:right="2176"/>
        <w:rPr>
          <w:rFonts w:ascii="Times New Roman" w:hAnsi="Times New Roman" w:cs="Times New Roman"/>
          <w:b/>
        </w:rPr>
      </w:pPr>
      <w:r w:rsidRPr="00C17C06">
        <w:rPr>
          <w:rFonts w:ascii="Times New Roman" w:hAnsi="Times New Roman" w:cs="Times New Roman"/>
          <w:b/>
        </w:rPr>
        <w:t xml:space="preserve">Katarina Zorić, </w:t>
      </w:r>
      <w:proofErr w:type="spellStart"/>
      <w:r w:rsidRPr="00C17C06">
        <w:rPr>
          <w:rFonts w:ascii="Times New Roman" w:hAnsi="Times New Roman" w:cs="Times New Roman"/>
          <w:b/>
        </w:rPr>
        <w:t>struč</w:t>
      </w:r>
      <w:proofErr w:type="spellEnd"/>
      <w:r w:rsidR="00532327">
        <w:rPr>
          <w:rFonts w:ascii="Times New Roman" w:hAnsi="Times New Roman" w:cs="Times New Roman"/>
          <w:b/>
        </w:rPr>
        <w:t>.</w:t>
      </w:r>
      <w:r w:rsidRPr="00C17C06">
        <w:rPr>
          <w:rFonts w:ascii="Times New Roman" w:hAnsi="Times New Roman" w:cs="Times New Roman"/>
          <w:b/>
        </w:rPr>
        <w:t xml:space="preserve"> </w:t>
      </w:r>
      <w:proofErr w:type="spellStart"/>
      <w:r w:rsidRPr="00C17C06">
        <w:rPr>
          <w:rFonts w:ascii="Times New Roman" w:hAnsi="Times New Roman" w:cs="Times New Roman"/>
          <w:b/>
        </w:rPr>
        <w:t>spec</w:t>
      </w:r>
      <w:proofErr w:type="spellEnd"/>
      <w:r w:rsidRPr="00C17C06">
        <w:rPr>
          <w:rFonts w:ascii="Times New Roman" w:hAnsi="Times New Roman" w:cs="Times New Roman"/>
          <w:b/>
        </w:rPr>
        <w:t xml:space="preserve">. </w:t>
      </w:r>
      <w:proofErr w:type="spellStart"/>
      <w:r w:rsidRPr="00C17C06">
        <w:rPr>
          <w:rFonts w:ascii="Times New Roman" w:hAnsi="Times New Roman" w:cs="Times New Roman"/>
          <w:b/>
        </w:rPr>
        <w:t>oec</w:t>
      </w:r>
      <w:proofErr w:type="spellEnd"/>
      <w:r w:rsidRPr="00C17C06">
        <w:rPr>
          <w:rFonts w:ascii="Times New Roman" w:hAnsi="Times New Roman" w:cs="Times New Roman"/>
          <w:b/>
        </w:rPr>
        <w:t xml:space="preserve">, +385 91 257 9262 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Tijeloteksta"/>
        <w:spacing w:before="1" w:line="244" w:lineRule="auto"/>
        <w:ind w:left="396" w:right="81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 obavijesti u svezi ovog postupka nabave mogu se dobiti svakog radnog dana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između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9 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13 sati, do roka za dostavu ponuda, od osoba zaduženih za komunikaciju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gospodarskim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subjektima.</w:t>
      </w:r>
    </w:p>
    <w:p w:rsidR="00496529" w:rsidRPr="00C17C06" w:rsidRDefault="00496529">
      <w:pPr>
        <w:pStyle w:val="Tijeloteksta"/>
        <w:spacing w:line="244" w:lineRule="auto"/>
        <w:ind w:left="396" w:right="808"/>
        <w:jc w:val="both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0"/>
        </w:rPr>
      </w:pPr>
    </w:p>
    <w:p w:rsidR="00F97DD3" w:rsidRDefault="00656756">
      <w:pPr>
        <w:pStyle w:val="Naslov2"/>
        <w:numPr>
          <w:ilvl w:val="0"/>
          <w:numId w:val="12"/>
        </w:numPr>
        <w:tabs>
          <w:tab w:val="left" w:pos="729"/>
        </w:tabs>
        <w:spacing w:before="95" w:line="237" w:lineRule="auto"/>
        <w:ind w:left="396" w:right="3036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Popis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gospodarskih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subjekata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76.ZJN2016</w:t>
      </w:r>
    </w:p>
    <w:p w:rsidR="00C17C06" w:rsidRPr="00C17C06" w:rsidRDefault="00C17C06" w:rsidP="00C17C06">
      <w:pPr>
        <w:pStyle w:val="Naslov2"/>
        <w:tabs>
          <w:tab w:val="left" w:pos="729"/>
        </w:tabs>
        <w:spacing w:before="95" w:line="237" w:lineRule="auto"/>
        <w:ind w:left="396" w:right="3036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before="21" w:line="230" w:lineRule="auto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Sukladno članku 80. stavku 2. točki 2. ZJN 2016 naručitelj navodi gospodarske subjekte 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kojima su predstavnici naručitelja iz članka 76. stavka 2. ZJN 2016 i/ili osobe povezane s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predstavnicima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naručitelja,definirane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člankom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77.stavkom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1.ZJN2016,u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sukobu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interesa: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2"/>
        </w:rPr>
      </w:pPr>
    </w:p>
    <w:p w:rsidR="00C17C06" w:rsidRDefault="00C17C06" w:rsidP="00C17C06">
      <w:pPr>
        <w:pStyle w:val="Naslov2"/>
        <w:tabs>
          <w:tab w:val="left" w:pos="666"/>
        </w:tabs>
        <w:spacing w:before="69"/>
        <w:rPr>
          <w:rFonts w:ascii="Times New Roman" w:hAnsi="Times New Roman" w:cs="Times New Roman"/>
        </w:rPr>
      </w:pPr>
    </w:p>
    <w:p w:rsidR="00C17C06" w:rsidRPr="00C17C06" w:rsidRDefault="00C17C06" w:rsidP="00C17C06">
      <w:pPr>
        <w:pStyle w:val="Naslov2"/>
        <w:tabs>
          <w:tab w:val="left" w:pos="666"/>
        </w:tabs>
        <w:spacing w:before="69"/>
        <w:rPr>
          <w:rFonts w:ascii="Times New Roman" w:hAnsi="Times New Roman" w:cs="Times New Roman"/>
          <w:b w:val="0"/>
        </w:rPr>
      </w:pPr>
      <w:r w:rsidRPr="00C17C06">
        <w:rPr>
          <w:rFonts w:ascii="Times New Roman" w:hAnsi="Times New Roman" w:cs="Times New Roman"/>
          <w:b w:val="0"/>
        </w:rPr>
        <w:t>Nema ih.</w:t>
      </w:r>
    </w:p>
    <w:p w:rsidR="00C17C06" w:rsidRDefault="00C17C06" w:rsidP="00AA52F7">
      <w:pPr>
        <w:pStyle w:val="Naslov2"/>
        <w:tabs>
          <w:tab w:val="left" w:pos="666"/>
        </w:tabs>
        <w:spacing w:before="69"/>
        <w:ind w:left="0"/>
        <w:rPr>
          <w:rFonts w:ascii="Times New Roman" w:hAnsi="Times New Roman" w:cs="Times New Roman"/>
        </w:rPr>
      </w:pPr>
    </w:p>
    <w:p w:rsidR="00F97DD3" w:rsidRPr="00C17C06" w:rsidRDefault="00C17C06">
      <w:pPr>
        <w:pStyle w:val="Naslov2"/>
        <w:numPr>
          <w:ilvl w:val="0"/>
          <w:numId w:val="12"/>
        </w:numPr>
        <w:tabs>
          <w:tab w:val="left" w:pos="666"/>
        </w:tabs>
        <w:spacing w:before="69"/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</w:t>
      </w:r>
      <w:r w:rsidR="00656756" w:rsidRPr="00C17C06">
        <w:rPr>
          <w:rFonts w:ascii="Times New Roman" w:hAnsi="Times New Roman" w:cs="Times New Roman"/>
        </w:rPr>
        <w:t>predmeta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nabave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Tijeloteksta"/>
        <w:spacing w:line="271" w:lineRule="exact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Predmet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je:</w:t>
      </w:r>
    </w:p>
    <w:p w:rsidR="00F97DD3" w:rsidRPr="00C17C06" w:rsidRDefault="00656756">
      <w:pPr>
        <w:pStyle w:val="Naslov2"/>
        <w:spacing w:line="275" w:lineRule="exact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Nadogradnja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PIS-a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modulima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</w:t>
      </w:r>
      <w:r w:rsidR="005622CA" w:rsidRPr="00C17C06">
        <w:rPr>
          <w:rFonts w:ascii="Times New Roman" w:hAnsi="Times New Roman" w:cs="Times New Roman"/>
        </w:rPr>
        <w:t xml:space="preserve">e </w:t>
      </w:r>
      <w:r w:rsidR="00C17C06">
        <w:rPr>
          <w:rFonts w:ascii="Times New Roman" w:hAnsi="Times New Roman" w:cs="Times New Roman"/>
        </w:rPr>
        <w:t>Opće bolnice Gospić</w:t>
      </w:r>
    </w:p>
    <w:p w:rsidR="00F97DD3" w:rsidRPr="00C17C06" w:rsidRDefault="00656756">
      <w:pPr>
        <w:pStyle w:val="Tijeloteksta"/>
        <w:spacing w:before="7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Oznaka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naziv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 Jedinstvenog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rječnika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javne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CPV:48800000-6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Tijeloteksta"/>
        <w:spacing w:line="225" w:lineRule="auto"/>
        <w:ind w:left="463" w:right="5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Konstruktivan opis predmeta nabave opisan je u Troškovniku koji čini sastavni dio Poziva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line="220" w:lineRule="auto"/>
        <w:ind w:left="463" w:right="65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Ponuđene usluge moraju u cijelosti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zadovoljiti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 tražene tehničke uvjete iz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opisa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predmeta nabave i specifikacije koja se nalazi u troškovniku ovog Poziva na dostavu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ponuda, odnosno, ukoliko ponuditelj nudi drugi jednakovrijedan proizvod isti treba imati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karakteristike proizvoda na koji se naručitelj primjera radi pozvao u troškovniku ovog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Tijeloteksta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cjelokupan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nabave.</w:t>
      </w:r>
    </w:p>
    <w:p w:rsidR="00F97DD3" w:rsidRPr="00C17C06" w:rsidRDefault="00656756">
      <w:pPr>
        <w:pStyle w:val="Tijeloteksta"/>
        <w:spacing w:before="233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Popismodula/programskihpodsustava/dokumenatazadigitalizacijujesljedeći: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1"/>
        </w:rPr>
      </w:pP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871"/>
          <w:tab w:val="left" w:pos="872"/>
          <w:tab w:val="left" w:pos="2031"/>
          <w:tab w:val="left" w:pos="2957"/>
          <w:tab w:val="left" w:pos="3413"/>
          <w:tab w:val="left" w:pos="4827"/>
          <w:tab w:val="left" w:pos="5101"/>
          <w:tab w:val="left" w:pos="6088"/>
          <w:tab w:val="left" w:pos="7839"/>
        </w:tabs>
        <w:spacing w:line="218" w:lineRule="auto"/>
        <w:ind w:right="1205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Osnovni</w:t>
      </w:r>
      <w:r w:rsidRPr="00C17C06">
        <w:rPr>
          <w:rFonts w:ascii="Times New Roman" w:hAnsi="Times New Roman" w:cs="Times New Roman"/>
        </w:rPr>
        <w:tab/>
        <w:t>modul</w:t>
      </w:r>
      <w:r w:rsidRPr="00C17C06">
        <w:rPr>
          <w:rFonts w:ascii="Times New Roman" w:hAnsi="Times New Roman" w:cs="Times New Roman"/>
        </w:rPr>
        <w:tab/>
        <w:t>za</w:t>
      </w:r>
      <w:r w:rsidRPr="00C17C06">
        <w:rPr>
          <w:rFonts w:ascii="Times New Roman" w:hAnsi="Times New Roman" w:cs="Times New Roman"/>
        </w:rPr>
        <w:tab/>
        <w:t>arhiviranje</w:t>
      </w:r>
      <w:r w:rsidRPr="00C17C06">
        <w:rPr>
          <w:rFonts w:ascii="Times New Roman" w:hAnsi="Times New Roman" w:cs="Times New Roman"/>
        </w:rPr>
        <w:tab/>
        <w:t>i</w:t>
      </w:r>
      <w:r w:rsidRPr="00C17C06">
        <w:rPr>
          <w:rFonts w:ascii="Times New Roman" w:hAnsi="Times New Roman" w:cs="Times New Roman"/>
        </w:rPr>
        <w:tab/>
        <w:t>dohvat</w:t>
      </w:r>
      <w:r w:rsidRPr="00C17C06">
        <w:rPr>
          <w:rFonts w:ascii="Times New Roman" w:hAnsi="Times New Roman" w:cs="Times New Roman"/>
        </w:rPr>
        <w:tab/>
        <w:t>digitaliziranih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1"/>
        </w:rPr>
        <w:t>dokumenata</w:t>
      </w:r>
      <w:r w:rsidR="00C17C06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</w:rPr>
        <w:t>integriran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postojećim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sustavom</w:t>
      </w:r>
    </w:p>
    <w:p w:rsidR="00F97DD3" w:rsidRPr="00C17C06" w:rsidRDefault="00656756">
      <w:pPr>
        <w:pStyle w:val="Odlomakpopisa"/>
        <w:numPr>
          <w:ilvl w:val="0"/>
          <w:numId w:val="11"/>
        </w:numPr>
        <w:tabs>
          <w:tab w:val="left" w:pos="733"/>
        </w:tabs>
        <w:spacing w:line="242" w:lineRule="exact"/>
        <w:ind w:left="732" w:hanging="270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Generički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Modul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kreiranje,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pohranu,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potpisi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dohvate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Dokumenta</w:t>
      </w: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732"/>
        </w:tabs>
        <w:spacing w:line="252" w:lineRule="exact"/>
        <w:ind w:left="732" w:hanging="269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4D036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Primke</w:t>
      </w: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733"/>
        </w:tabs>
        <w:spacing w:line="250" w:lineRule="exact"/>
        <w:ind w:left="732" w:hanging="27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4D036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Narudžbenice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povezanom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</w:p>
    <w:p w:rsidR="00F97DD3" w:rsidRPr="00C17C06" w:rsidRDefault="00656756">
      <w:pPr>
        <w:pStyle w:val="Odlomakpopisa"/>
        <w:numPr>
          <w:ilvl w:val="0"/>
          <w:numId w:val="11"/>
        </w:numPr>
        <w:tabs>
          <w:tab w:val="left" w:pos="732"/>
        </w:tabs>
        <w:spacing w:line="252" w:lineRule="exact"/>
        <w:ind w:left="732" w:hanging="269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eURA-e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integracija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sa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povezanom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dokumentacijom</w:t>
      </w: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968"/>
          <w:tab w:val="left" w:pos="969"/>
          <w:tab w:val="left" w:pos="2598"/>
          <w:tab w:val="left" w:pos="3567"/>
          <w:tab w:val="left" w:pos="4119"/>
          <w:tab w:val="left" w:pos="7685"/>
        </w:tabs>
        <w:spacing w:before="12" w:line="216" w:lineRule="auto"/>
        <w:ind w:right="1200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Web</w:t>
      </w:r>
      <w:r w:rsidRPr="00C17C06">
        <w:rPr>
          <w:rFonts w:ascii="Times New Roman" w:hAnsi="Times New Roman" w:cs="Times New Roman"/>
        </w:rPr>
        <w:tab/>
        <w:t>portal</w:t>
      </w:r>
      <w:r w:rsidRPr="00C17C06">
        <w:rPr>
          <w:rFonts w:ascii="Times New Roman" w:hAnsi="Times New Roman" w:cs="Times New Roman"/>
        </w:rPr>
        <w:tab/>
        <w:t>za</w:t>
      </w:r>
      <w:r w:rsidRPr="00C17C06">
        <w:rPr>
          <w:rFonts w:ascii="Times New Roman" w:hAnsi="Times New Roman" w:cs="Times New Roman"/>
        </w:rPr>
        <w:tab/>
        <w:t>ovjeru/verifikaciju/odobrenje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1"/>
        </w:rPr>
        <w:t>e</w:t>
      </w:r>
      <w:r w:rsidR="0099561A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  <w:spacing w:val="-1"/>
        </w:rPr>
        <w:t>Dokumenata</w:t>
      </w:r>
      <w:r w:rsidR="00C17C06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</w:rPr>
        <w:t>raspoloživ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 djelatnike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bolnice</w:t>
      </w:r>
    </w:p>
    <w:p w:rsidR="00F97DD3" w:rsidRPr="00C17C06" w:rsidRDefault="00656756">
      <w:pPr>
        <w:pStyle w:val="Odlomakpopisa"/>
        <w:numPr>
          <w:ilvl w:val="0"/>
          <w:numId w:val="11"/>
        </w:numPr>
        <w:tabs>
          <w:tab w:val="left" w:pos="862"/>
        </w:tabs>
        <w:spacing w:before="3" w:line="216" w:lineRule="auto"/>
        <w:ind w:right="1207" w:firstLine="0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NadogradnjaPISsustavaintegracijskimelementimazamaterijalnoposlovanje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  <w:sz w:val="21"/>
        </w:rPr>
      </w:pPr>
    </w:p>
    <w:p w:rsidR="00F97DD3" w:rsidRPr="00C17C06" w:rsidRDefault="00656756">
      <w:pPr>
        <w:pStyle w:val="Naslov2"/>
        <w:numPr>
          <w:ilvl w:val="0"/>
          <w:numId w:val="10"/>
        </w:numPr>
        <w:tabs>
          <w:tab w:val="left" w:pos="871"/>
          <w:tab w:val="left" w:pos="872"/>
          <w:tab w:val="left" w:pos="2031"/>
          <w:tab w:val="left" w:pos="2957"/>
          <w:tab w:val="left" w:pos="3413"/>
          <w:tab w:val="left" w:pos="4827"/>
          <w:tab w:val="left" w:pos="5101"/>
          <w:tab w:val="left" w:pos="6088"/>
          <w:tab w:val="left" w:pos="7839"/>
        </w:tabs>
        <w:spacing w:line="220" w:lineRule="auto"/>
        <w:ind w:right="1205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Osnovni</w:t>
      </w:r>
      <w:r w:rsidRPr="00C17C06">
        <w:rPr>
          <w:rFonts w:ascii="Times New Roman" w:hAnsi="Times New Roman" w:cs="Times New Roman"/>
        </w:rPr>
        <w:tab/>
        <w:t>modul</w:t>
      </w:r>
      <w:r w:rsidRPr="00C17C06">
        <w:rPr>
          <w:rFonts w:ascii="Times New Roman" w:hAnsi="Times New Roman" w:cs="Times New Roman"/>
        </w:rPr>
        <w:tab/>
        <w:t>za</w:t>
      </w:r>
      <w:r w:rsidRPr="00C17C06">
        <w:rPr>
          <w:rFonts w:ascii="Times New Roman" w:hAnsi="Times New Roman" w:cs="Times New Roman"/>
        </w:rPr>
        <w:tab/>
        <w:t>arhiviranje</w:t>
      </w:r>
      <w:r w:rsidRPr="00C17C06">
        <w:rPr>
          <w:rFonts w:ascii="Times New Roman" w:hAnsi="Times New Roman" w:cs="Times New Roman"/>
        </w:rPr>
        <w:tab/>
        <w:t>i</w:t>
      </w:r>
      <w:r w:rsidRPr="00C17C06">
        <w:rPr>
          <w:rFonts w:ascii="Times New Roman" w:hAnsi="Times New Roman" w:cs="Times New Roman"/>
        </w:rPr>
        <w:tab/>
        <w:t>dohvat</w:t>
      </w:r>
      <w:r w:rsidRPr="00C17C06">
        <w:rPr>
          <w:rFonts w:ascii="Times New Roman" w:hAnsi="Times New Roman" w:cs="Times New Roman"/>
        </w:rPr>
        <w:tab/>
        <w:t>digitaliziranih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1"/>
        </w:rPr>
        <w:t>dokumenata</w:t>
      </w:r>
      <w:r w:rsidR="00C17C06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</w:rPr>
        <w:t>integriran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 postojećim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sustavom</w:t>
      </w:r>
    </w:p>
    <w:p w:rsidR="00F97DD3" w:rsidRPr="00C17C06" w:rsidRDefault="00656756">
      <w:pPr>
        <w:pStyle w:val="Tijeloteksta"/>
        <w:spacing w:before="7" w:line="244" w:lineRule="auto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Kako ne bi došlo do nekontroliranog povećavanja PIS transakcijske baze dokumenata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uslijed pohrane digitalizirane dokumentacije, na Microsoft SQL serveru biti ćeformiranaposebnabazapodatakaisključivozapohranudigitalnihdokumenata.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Prilikom pohrane dokumenta moguća je situacija da se neki dokument naknadno korigira 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ponovo digitalizira i pohrani. Sustav će voditi evidenciju o verzijama dokumenta koji supohranjeni,registriratiizapisivatiuLOG-ovesvepromjeneioperacijezapisa,aukomunikaciji prema PIS-u dostavljati na uvid zadnju verziju dokumenta. Pravo 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pregled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LOG-ova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prethodnih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verzija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dokumenata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imat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C17C06">
        <w:rPr>
          <w:rFonts w:ascii="Times New Roman" w:hAnsi="Times New Roman" w:cs="Times New Roman"/>
        </w:rPr>
        <w:t xml:space="preserve"> </w:t>
      </w:r>
      <w:r w:rsidR="002C2D1B" w:rsidRPr="00C17C06">
        <w:rPr>
          <w:rFonts w:ascii="Times New Roman" w:hAnsi="Times New Roman" w:cs="Times New Roman"/>
          <w:spacing w:val="1"/>
        </w:rPr>
        <w:t>za to ovlašteni</w:t>
      </w:r>
      <w:r w:rsidR="00C17C06">
        <w:rPr>
          <w:rFonts w:ascii="Times New Roman" w:hAnsi="Times New Roman" w:cs="Times New Roman"/>
          <w:spacing w:val="1"/>
        </w:rPr>
        <w:t xml:space="preserve"> </w:t>
      </w:r>
      <w:r w:rsidRPr="00C17C06">
        <w:rPr>
          <w:rFonts w:ascii="Times New Roman" w:hAnsi="Times New Roman" w:cs="Times New Roman"/>
        </w:rPr>
        <w:t>administratori.</w:t>
      </w:r>
    </w:p>
    <w:p w:rsidR="00F97DD3" w:rsidRPr="00C17C06" w:rsidRDefault="00F97DD3">
      <w:pPr>
        <w:pStyle w:val="Tijeloteksta"/>
        <w:spacing w:before="5"/>
        <w:rPr>
          <w:rFonts w:ascii="Times New Roman" w:hAnsi="Times New Roman" w:cs="Times New Roman"/>
          <w:sz w:val="21"/>
        </w:rPr>
      </w:pPr>
    </w:p>
    <w:p w:rsidR="00F97DD3" w:rsidRPr="00C17C06" w:rsidRDefault="00656756">
      <w:pPr>
        <w:pStyle w:val="Naslov2"/>
        <w:numPr>
          <w:ilvl w:val="0"/>
          <w:numId w:val="10"/>
        </w:numPr>
        <w:tabs>
          <w:tab w:val="left" w:pos="733"/>
        </w:tabs>
        <w:ind w:left="732" w:hanging="27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Generički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kreiranje,pohranu,potpisi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dohvate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</w:t>
      </w:r>
    </w:p>
    <w:p w:rsidR="00F97DD3" w:rsidRPr="00C17C06" w:rsidRDefault="00656756">
      <w:pPr>
        <w:pStyle w:val="Tijeloteksta"/>
        <w:spacing w:before="7"/>
        <w:ind w:left="18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Modul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treba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osigurati: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459"/>
        </w:tabs>
        <w:spacing w:before="18" w:line="228" w:lineRule="auto"/>
        <w:ind w:right="654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Mogućnost automatiziranog formiranja dokumenta nakon odabira parametara ispisa, jer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većini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slučajeva</w:t>
      </w:r>
      <w:r w:rsidR="00C17C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C06">
        <w:rPr>
          <w:rFonts w:ascii="Times New Roman" w:hAnsi="Times New Roman" w:cs="Times New Roman"/>
          <w:sz w:val="24"/>
        </w:rPr>
        <w:t>eDokument</w:t>
      </w:r>
      <w:proofErr w:type="spellEnd"/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može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imati</w:t>
      </w:r>
      <w:r w:rsidR="00C17C06">
        <w:rPr>
          <w:rFonts w:ascii="Times New Roman" w:hAnsi="Times New Roman" w:cs="Times New Roman"/>
          <w:sz w:val="24"/>
        </w:rPr>
        <w:t xml:space="preserve"> više v</w:t>
      </w:r>
      <w:r w:rsidRPr="00C17C06">
        <w:rPr>
          <w:rFonts w:ascii="Times New Roman" w:hAnsi="Times New Roman" w:cs="Times New Roman"/>
          <w:sz w:val="24"/>
        </w:rPr>
        <w:t>arijanti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prikaza;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449"/>
        </w:tabs>
        <w:spacing w:before="6"/>
        <w:ind w:left="448" w:hanging="269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Pohranu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dokumenta;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512"/>
        </w:tabs>
        <w:spacing w:before="15" w:line="230" w:lineRule="auto"/>
        <w:ind w:right="635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Pohranu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relacija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grupacija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vezanih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uz dokument(</w:t>
      </w:r>
      <w:proofErr w:type="spellStart"/>
      <w:r w:rsidRPr="00C17C06">
        <w:rPr>
          <w:rFonts w:ascii="Times New Roman" w:hAnsi="Times New Roman" w:cs="Times New Roman"/>
          <w:sz w:val="24"/>
        </w:rPr>
        <w:t>npr.uz</w:t>
      </w:r>
      <w:proofErr w:type="spellEnd"/>
      <w:r w:rsidRPr="00C17C06">
        <w:rPr>
          <w:rFonts w:ascii="Times New Roman" w:hAnsi="Times New Roman" w:cs="Times New Roman"/>
          <w:sz w:val="24"/>
        </w:rPr>
        <w:t xml:space="preserve"> ulazni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račun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 obično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povezuju drugi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kao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što su narudžbenica, primka 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slično) 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mogućnost prikazati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relacija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="00FC34FD" w:rsidRPr="00C17C06">
        <w:rPr>
          <w:rFonts w:ascii="Times New Roman" w:hAnsi="Times New Roman" w:cs="Times New Roman"/>
          <w:spacing w:val="4"/>
          <w:sz w:val="24"/>
        </w:rPr>
        <w:t>drugim</w:t>
      </w:r>
      <w:r w:rsidR="00BF2AC9">
        <w:rPr>
          <w:rFonts w:ascii="Times New Roman" w:hAnsi="Times New Roman" w:cs="Times New Roman"/>
          <w:spacing w:val="4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sustav</w:t>
      </w:r>
      <w:r w:rsidR="00FC34FD" w:rsidRPr="00C17C06">
        <w:rPr>
          <w:rFonts w:ascii="Times New Roman" w:hAnsi="Times New Roman" w:cs="Times New Roman"/>
          <w:sz w:val="24"/>
        </w:rPr>
        <w:t>ima</w:t>
      </w:r>
      <w:r w:rsidRPr="00C17C06">
        <w:rPr>
          <w:rFonts w:ascii="Times New Roman" w:hAnsi="Times New Roman" w:cs="Times New Roman"/>
          <w:sz w:val="24"/>
        </w:rPr>
        <w:t>;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449"/>
        </w:tabs>
        <w:spacing w:before="6"/>
        <w:ind w:left="448" w:hanging="269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Potpis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 više načina:</w:t>
      </w:r>
    </w:p>
    <w:p w:rsidR="00F97DD3" w:rsidRPr="00C17C06" w:rsidRDefault="00F97DD3">
      <w:pPr>
        <w:jc w:val="both"/>
        <w:rPr>
          <w:rFonts w:ascii="Times New Roman" w:hAnsi="Times New Roman" w:cs="Times New Roman"/>
          <w:sz w:val="24"/>
        </w:rPr>
        <w:sectPr w:rsidR="00F97DD3" w:rsidRPr="00C17C06">
          <w:pgSz w:w="12240" w:h="15840"/>
          <w:pgMar w:top="820" w:right="760" w:bottom="1200" w:left="1020" w:header="0" w:footer="1014" w:gutter="0"/>
          <w:cols w:space="720"/>
        </w:sectPr>
      </w:pP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83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lastRenderedPageBreak/>
        <w:t>Potpisivanje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aplikativnim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digitalnim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certifikatom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poslužitelju;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7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Potpisivanje osobnim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digitalnim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certifikatom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 klijentu;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44"/>
        </w:tabs>
        <w:spacing w:before="10" w:line="230" w:lineRule="auto"/>
        <w:ind w:right="638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Ovjera / potpis dokumenta izvršenjem odgovarajuće operacije kroz programska rješenja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uz pristup sustavu preko korisničkog imena i lozinke. Ovaj pristup mora biti moguć kroz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postojeće PIS / ERP rješenje i Windows </w:t>
      </w:r>
      <w:proofErr w:type="spellStart"/>
      <w:r w:rsidRPr="00C17C06">
        <w:rPr>
          <w:rFonts w:ascii="Times New Roman" w:hAnsi="Times New Roman" w:cs="Times New Roman"/>
          <w:sz w:val="24"/>
        </w:rPr>
        <w:t>Forms</w:t>
      </w:r>
      <w:proofErr w:type="spellEnd"/>
      <w:r w:rsidRPr="00C17C06">
        <w:rPr>
          <w:rFonts w:ascii="Times New Roman" w:hAnsi="Times New Roman" w:cs="Times New Roman"/>
          <w:sz w:val="24"/>
        </w:rPr>
        <w:t xml:space="preserve"> module, ali i kroz posebno web rješenje namijenjeno korisnicima koji inače nemaju pristup niti potrebu rada sa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PIS /ERP rješenjem.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2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732"/>
        </w:tabs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Primke</w:t>
      </w:r>
    </w:p>
    <w:p w:rsidR="00F97DD3" w:rsidRPr="00C17C06" w:rsidRDefault="00656756">
      <w:pPr>
        <w:pStyle w:val="Tijeloteksta"/>
        <w:spacing w:before="15" w:line="230" w:lineRule="auto"/>
        <w:ind w:left="180" w:right="64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U ovoj grupi dokumenata moraju se nalaziti svi ulazni dokumenti, ali i dokumenti </w:t>
      </w:r>
      <w:proofErr w:type="spellStart"/>
      <w:r w:rsidRPr="00C17C06">
        <w:rPr>
          <w:rFonts w:ascii="Times New Roman" w:hAnsi="Times New Roman" w:cs="Times New Roman"/>
        </w:rPr>
        <w:t>storna</w:t>
      </w:r>
      <w:proofErr w:type="spellEnd"/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ulaza odnosno povrata robe dobavljaču, dakle svi oni koji mogu sudjelovati u formiranju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kalkulacija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materijalnom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knjigovodstvu.</w:t>
      </w:r>
    </w:p>
    <w:p w:rsidR="00F97DD3" w:rsidRPr="00C17C06" w:rsidRDefault="00656756">
      <w:pPr>
        <w:pStyle w:val="Tijeloteksta"/>
        <w:spacing w:before="6"/>
        <w:ind w:left="18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sustavu potrebno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 uvesti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dva moguća statusa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primke: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7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čeka potpis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2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potpisana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5"/>
        </w:rPr>
      </w:pPr>
    </w:p>
    <w:p w:rsidR="00F97DD3" w:rsidRPr="00C17C06" w:rsidRDefault="00656756">
      <w:pPr>
        <w:pStyle w:val="Tijeloteksta"/>
        <w:spacing w:line="232" w:lineRule="auto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Korisnik koji će izrađivati(finalizirati primku)mora biti osoba koja će se prijaviti u PIS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svojim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korisničkim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imenom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lozinkom.</w:t>
      </w:r>
    </w:p>
    <w:p w:rsidR="00F97DD3" w:rsidRPr="00C17C06" w:rsidRDefault="00656756">
      <w:pPr>
        <w:pStyle w:val="Tijeloteksta"/>
        <w:spacing w:before="22" w:line="228" w:lineRule="auto"/>
        <w:ind w:left="180" w:right="652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Sustav mora pohraniti i relaciju primke prema narudžbi, te zapisati podatke o korisniku 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datumu/vremenu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potpisa.</w:t>
      </w:r>
    </w:p>
    <w:p w:rsidR="00F97DD3" w:rsidRPr="00C17C06" w:rsidRDefault="00656756">
      <w:pPr>
        <w:pStyle w:val="Tijeloteksta"/>
        <w:spacing w:before="1" w:line="244" w:lineRule="auto"/>
        <w:ind w:left="180" w:right="62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Nakon što korisnik potpiše </w:t>
      </w:r>
      <w:proofErr w:type="spellStart"/>
      <w:r w:rsidRPr="00C17C06">
        <w:rPr>
          <w:rFonts w:ascii="Times New Roman" w:hAnsi="Times New Roman" w:cs="Times New Roman"/>
        </w:rPr>
        <w:t>ePrimku</w:t>
      </w:r>
      <w:proofErr w:type="spellEnd"/>
      <w:r w:rsidRPr="00C17C06">
        <w:rPr>
          <w:rFonts w:ascii="Times New Roman" w:hAnsi="Times New Roman" w:cs="Times New Roman"/>
        </w:rPr>
        <w:t>, istu može mijenjati isključivo korisnik s odgovarajućim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ovlaštenjima. Nakon takve promjene, sustav mora omogućiti operaciju potpisa / formiranja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digitalnoj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formi.</w:t>
      </w:r>
    </w:p>
    <w:p w:rsidR="00F97DD3" w:rsidRPr="00C17C06" w:rsidRDefault="00656756">
      <w:pPr>
        <w:pStyle w:val="Tijeloteksta"/>
        <w:spacing w:before="16" w:line="228" w:lineRule="auto"/>
        <w:ind w:left="180" w:right="632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Ovako spremljenu </w:t>
      </w:r>
      <w:proofErr w:type="spellStart"/>
      <w:r w:rsidRPr="00C17C06">
        <w:rPr>
          <w:rFonts w:ascii="Times New Roman" w:hAnsi="Times New Roman" w:cs="Times New Roman"/>
        </w:rPr>
        <w:t>ePrimku</w:t>
      </w:r>
      <w:proofErr w:type="spellEnd"/>
      <w:r w:rsidRPr="00C17C06">
        <w:rPr>
          <w:rFonts w:ascii="Times New Roman" w:hAnsi="Times New Roman" w:cs="Times New Roman"/>
        </w:rPr>
        <w:t xml:space="preserve"> biti će moguće prikazati i pregledavati kroz PIS sustav „klik“-om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poveznicu.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2"/>
        </w:rPr>
      </w:pP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733"/>
        </w:tabs>
        <w:ind w:hanging="27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Narudžbenice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povezanom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</w:p>
    <w:p w:rsidR="005E4C8A" w:rsidRPr="00C17C06" w:rsidRDefault="00656756">
      <w:pPr>
        <w:pStyle w:val="Tijeloteksta"/>
        <w:spacing w:before="2"/>
        <w:ind w:left="1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Nadogradnja 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dijelu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sustava</w:t>
      </w:r>
      <w:r w:rsidR="005E4C8A" w:rsidRPr="00C17C06">
        <w:rPr>
          <w:rFonts w:ascii="Times New Roman" w:hAnsi="Times New Roman" w:cs="Times New Roman"/>
        </w:rPr>
        <w:t xml:space="preserve"> mora:</w:t>
      </w:r>
    </w:p>
    <w:p w:rsidR="00F97DD3" w:rsidRPr="00C17C06" w:rsidRDefault="00F97DD3">
      <w:pPr>
        <w:pStyle w:val="Tijeloteksta"/>
        <w:spacing w:before="2"/>
        <w:ind w:left="180"/>
        <w:rPr>
          <w:rFonts w:ascii="Times New Roman" w:hAnsi="Times New Roman" w:cs="Times New Roman"/>
        </w:rPr>
      </w:pP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7"/>
        <w:ind w:left="329" w:hanging="15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osigurati p</w:t>
      </w:r>
      <w:r w:rsidR="005E4C8A" w:rsidRPr="00C17C06">
        <w:rPr>
          <w:rFonts w:ascii="Times New Roman" w:hAnsi="Times New Roman" w:cs="Times New Roman"/>
          <w:sz w:val="24"/>
        </w:rPr>
        <w:t>regled</w:t>
      </w:r>
      <w:r w:rsidRPr="00C17C06">
        <w:rPr>
          <w:rFonts w:ascii="Times New Roman" w:hAnsi="Times New Roman" w:cs="Times New Roman"/>
          <w:sz w:val="24"/>
        </w:rPr>
        <w:t>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Narudžbenice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PDF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obliku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prije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procesa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potpisivanja;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83"/>
        </w:tabs>
        <w:spacing w:before="2" w:line="244" w:lineRule="auto"/>
        <w:ind w:right="649" w:firstLine="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uz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postojeći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čin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potpisivanja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omogućiti korisniku</w:t>
      </w:r>
      <w:r w:rsidR="00BF2AC9">
        <w:rPr>
          <w:rFonts w:ascii="Times New Roman" w:hAnsi="Times New Roman" w:cs="Times New Roman"/>
          <w:sz w:val="24"/>
        </w:rPr>
        <w:t xml:space="preserve"> ovjeru d</w:t>
      </w:r>
      <w:r w:rsidRPr="00C17C06">
        <w:rPr>
          <w:rFonts w:ascii="Times New Roman" w:hAnsi="Times New Roman" w:cs="Times New Roman"/>
          <w:sz w:val="24"/>
        </w:rPr>
        <w:t>okumenta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putem weba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="00BF2AC9">
        <w:rPr>
          <w:rFonts w:ascii="Times New Roman" w:hAnsi="Times New Roman" w:cs="Times New Roman"/>
          <w:spacing w:val="1"/>
          <w:sz w:val="24"/>
        </w:rPr>
        <w:t>modula za ovjeru e</w:t>
      </w:r>
      <w:r w:rsidR="0099561A">
        <w:rPr>
          <w:rFonts w:ascii="Times New Roman" w:hAnsi="Times New Roman" w:cs="Times New Roman"/>
          <w:spacing w:val="1"/>
          <w:sz w:val="24"/>
        </w:rPr>
        <w:t xml:space="preserve"> </w:t>
      </w:r>
      <w:r w:rsidR="00BF2AC9">
        <w:rPr>
          <w:rFonts w:ascii="Times New Roman" w:hAnsi="Times New Roman" w:cs="Times New Roman"/>
          <w:spacing w:val="1"/>
          <w:sz w:val="24"/>
        </w:rPr>
        <w:t>Dokume</w:t>
      </w:r>
      <w:r w:rsidR="005E4C8A" w:rsidRPr="00C17C06">
        <w:rPr>
          <w:rFonts w:ascii="Times New Roman" w:hAnsi="Times New Roman" w:cs="Times New Roman"/>
          <w:spacing w:val="1"/>
          <w:sz w:val="24"/>
        </w:rPr>
        <w:t>n</w:t>
      </w:r>
      <w:r w:rsidR="00BF2AC9">
        <w:rPr>
          <w:rFonts w:ascii="Times New Roman" w:hAnsi="Times New Roman" w:cs="Times New Roman"/>
          <w:spacing w:val="1"/>
          <w:sz w:val="24"/>
        </w:rPr>
        <w:t>a</w:t>
      </w:r>
      <w:r w:rsidR="005E4C8A" w:rsidRPr="00C17C06">
        <w:rPr>
          <w:rFonts w:ascii="Times New Roman" w:hAnsi="Times New Roman" w:cs="Times New Roman"/>
          <w:spacing w:val="1"/>
          <w:sz w:val="24"/>
        </w:rPr>
        <w:t>ta</w:t>
      </w:r>
      <w:r w:rsidRPr="00C17C06">
        <w:rPr>
          <w:rFonts w:ascii="Times New Roman" w:hAnsi="Times New Roman" w:cs="Times New Roman"/>
          <w:sz w:val="24"/>
        </w:rPr>
        <w:t>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9"/>
        </w:tabs>
        <w:spacing w:line="244" w:lineRule="auto"/>
        <w:ind w:right="636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uz narudžbenicu omogućiti pohranu ponude / ugovora i drugu dokumentaciju potrebnu 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procesu odobravanja same narudžbenice ili kasnije kod odobravanja eURA,pri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čemu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sustav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mora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korisniku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omogućiti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pregled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pohranjene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dokumentacije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povezanih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dokumenata.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449"/>
        </w:tabs>
        <w:spacing w:line="274" w:lineRule="exact"/>
        <w:ind w:left="448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eURA-e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povezanom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</w:p>
    <w:p w:rsidR="00F97DD3" w:rsidRPr="00C17C06" w:rsidRDefault="00656756">
      <w:pPr>
        <w:pStyle w:val="Tijeloteksta"/>
        <w:spacing w:line="247" w:lineRule="auto"/>
        <w:ind w:left="180" w:right="63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Iako i do sada eURA u </w:t>
      </w:r>
      <w:r w:rsidR="00BF2AC9">
        <w:rPr>
          <w:rFonts w:ascii="Times New Roman" w:hAnsi="Times New Roman" w:cs="Times New Roman"/>
        </w:rPr>
        <w:t>Općoj bolnici Gospić</w:t>
      </w:r>
      <w:r w:rsidRPr="00C17C06">
        <w:rPr>
          <w:rFonts w:ascii="Times New Roman" w:hAnsi="Times New Roman" w:cs="Times New Roman"/>
        </w:rPr>
        <w:t xml:space="preserve"> stiže u digitalnoj </w:t>
      </w:r>
      <w:r w:rsidR="00003578" w:rsidRPr="00C17C06">
        <w:rPr>
          <w:rFonts w:ascii="Times New Roman" w:hAnsi="Times New Roman" w:cs="Times New Roman"/>
        </w:rPr>
        <w:t>fo</w:t>
      </w:r>
      <w:r w:rsidRPr="00C17C06">
        <w:rPr>
          <w:rFonts w:ascii="Times New Roman" w:hAnsi="Times New Roman" w:cs="Times New Roman"/>
        </w:rPr>
        <w:t>rmi</w:t>
      </w:r>
      <w:r w:rsidR="00003578" w:rsidRPr="00C17C06">
        <w:rPr>
          <w:rFonts w:ascii="Times New Roman" w:hAnsi="Times New Roman" w:cs="Times New Roman"/>
        </w:rPr>
        <w:t xml:space="preserve"> u uredskom poslovanju</w:t>
      </w:r>
      <w:r w:rsidRPr="00C17C06">
        <w:rPr>
          <w:rFonts w:ascii="Times New Roman" w:hAnsi="Times New Roman" w:cs="Times New Roman"/>
        </w:rPr>
        <w:t>, cijeli proces obrade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podataka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nastavlja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prilaganjem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dodatne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dokumentacije</w:t>
      </w:r>
    </w:p>
    <w:p w:rsidR="00F97DD3" w:rsidRPr="00C17C06" w:rsidRDefault="00656756">
      <w:pPr>
        <w:pStyle w:val="Tijeloteksta"/>
        <w:spacing w:before="79"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(</w:t>
      </w:r>
      <w:r w:rsidR="00003578"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</w:t>
      </w:r>
      <w:r w:rsidR="00003578" w:rsidRPr="00C17C06">
        <w:rPr>
          <w:rFonts w:ascii="Times New Roman" w:hAnsi="Times New Roman" w:cs="Times New Roman"/>
        </w:rPr>
        <w:t>P</w:t>
      </w:r>
      <w:r w:rsidRPr="00C17C06">
        <w:rPr>
          <w:rFonts w:ascii="Times New Roman" w:hAnsi="Times New Roman" w:cs="Times New Roman"/>
        </w:rPr>
        <w:t>rimke) nakon čega kompletiranu dokumentaciju korisnik šalje na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djelatnicima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bolnice.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9B3BFD" w:rsidRPr="00C17C06" w:rsidRDefault="00656756">
      <w:pPr>
        <w:pStyle w:val="Tijeloteksta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Ciljevi koj</w:t>
      </w:r>
      <w:r w:rsidR="009B3BFD" w:rsidRPr="00C17C06">
        <w:rPr>
          <w:rFonts w:ascii="Times New Roman" w:hAnsi="Times New Roman" w:cs="Times New Roman"/>
        </w:rPr>
        <w:t>i</w:t>
      </w:r>
      <w:r w:rsidRPr="00C17C06">
        <w:rPr>
          <w:rFonts w:ascii="Times New Roman" w:hAnsi="Times New Roman" w:cs="Times New Roman"/>
        </w:rPr>
        <w:t xml:space="preserve"> se žele postići punom digitalizacijom ovog procesa su </w:t>
      </w:r>
      <w:r w:rsidR="009B3BFD" w:rsidRPr="00C17C06">
        <w:rPr>
          <w:rFonts w:ascii="Times New Roman" w:hAnsi="Times New Roman" w:cs="Times New Roman"/>
        </w:rPr>
        <w:t>automatiziranje i ubrzavanje pridruživanja e</w:t>
      </w:r>
      <w:r w:rsidR="0099561A">
        <w:rPr>
          <w:rFonts w:ascii="Times New Roman" w:hAnsi="Times New Roman" w:cs="Times New Roman"/>
        </w:rPr>
        <w:t xml:space="preserve"> </w:t>
      </w:r>
      <w:r w:rsidR="009B3BFD" w:rsidRPr="00C17C06">
        <w:rPr>
          <w:rFonts w:ascii="Times New Roman" w:hAnsi="Times New Roman" w:cs="Times New Roman"/>
        </w:rPr>
        <w:t>Primke URI te dodatno omogućiti potpisivanje URE putem web portala</w:t>
      </w:r>
      <w:r w:rsidR="00966AFD" w:rsidRPr="00C17C06">
        <w:rPr>
          <w:rFonts w:ascii="Times New Roman" w:hAnsi="Times New Roman" w:cs="Times New Roman"/>
        </w:rPr>
        <w:t xml:space="preserve"> uz osiguranje sljedećih koraka:</w:t>
      </w:r>
    </w:p>
    <w:p w:rsidR="009B3BFD" w:rsidRPr="00C17C06" w:rsidRDefault="009B3BFD">
      <w:pPr>
        <w:pStyle w:val="Tijeloteksta"/>
        <w:ind w:left="180" w:right="646"/>
        <w:jc w:val="both"/>
        <w:rPr>
          <w:rFonts w:ascii="Times New Roman" w:hAnsi="Times New Roman" w:cs="Times New Roman"/>
        </w:rPr>
      </w:pPr>
    </w:p>
    <w:p w:rsidR="00966AFD" w:rsidRPr="00C17C06" w:rsidRDefault="00656756">
      <w:pPr>
        <w:pStyle w:val="Odlomakpopisa"/>
        <w:numPr>
          <w:ilvl w:val="0"/>
          <w:numId w:val="8"/>
        </w:numPr>
        <w:tabs>
          <w:tab w:val="left" w:pos="359"/>
        </w:tabs>
        <w:spacing w:before="9" w:line="242" w:lineRule="auto"/>
        <w:ind w:right="637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potrebno je uvođenje elektroničke ovjere dokumentacije (</w:t>
      </w:r>
      <w:r w:rsidR="00966AFD" w:rsidRPr="00C17C06">
        <w:rPr>
          <w:rFonts w:ascii="Times New Roman" w:hAnsi="Times New Roman" w:cs="Times New Roman"/>
          <w:sz w:val="24"/>
        </w:rPr>
        <w:t>potpisivanjem e</w:t>
      </w:r>
      <w:r w:rsidR="0099561A">
        <w:rPr>
          <w:rFonts w:ascii="Times New Roman" w:hAnsi="Times New Roman" w:cs="Times New Roman"/>
          <w:sz w:val="24"/>
        </w:rPr>
        <w:t xml:space="preserve"> </w:t>
      </w:r>
      <w:r w:rsidR="00966AFD" w:rsidRPr="00C17C06">
        <w:rPr>
          <w:rFonts w:ascii="Times New Roman" w:hAnsi="Times New Roman" w:cs="Times New Roman"/>
          <w:sz w:val="24"/>
        </w:rPr>
        <w:t>Dokumenata nekim od ponuđenih načina potpisivanja, a po izradi odgovarajuće programske podrške i putem web portala);</w:t>
      </w:r>
    </w:p>
    <w:p w:rsidR="002C62C2" w:rsidRPr="00C17C06" w:rsidRDefault="00656756">
      <w:pPr>
        <w:pStyle w:val="Odlomakpopisa"/>
        <w:numPr>
          <w:ilvl w:val="0"/>
          <w:numId w:val="8"/>
        </w:numPr>
        <w:tabs>
          <w:tab w:val="left" w:pos="339"/>
        </w:tabs>
        <w:spacing w:before="7" w:line="244" w:lineRule="auto"/>
        <w:ind w:right="634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omogućiti prikaz svih dokumenata koji su povezani sa eURA-om na zahtjev korisnika na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svim platformamazaodobravanje(narudžbenica,primke,povezanidokumenti),kao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mogućnost </w:t>
      </w:r>
      <w:r w:rsidRPr="00C17C06">
        <w:rPr>
          <w:rFonts w:ascii="Times New Roman" w:hAnsi="Times New Roman" w:cs="Times New Roman"/>
          <w:sz w:val="24"/>
        </w:rPr>
        <w:lastRenderedPageBreak/>
        <w:t>evidentiranja napomene</w:t>
      </w:r>
      <w:r w:rsidR="002C62C2" w:rsidRPr="00C17C06">
        <w:rPr>
          <w:rFonts w:ascii="Times New Roman" w:hAnsi="Times New Roman" w:cs="Times New Roman"/>
          <w:sz w:val="24"/>
        </w:rPr>
        <w:t>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5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512"/>
        </w:tabs>
        <w:spacing w:line="230" w:lineRule="auto"/>
        <w:ind w:left="180" w:right="644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Web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portal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ovjeru/verifikaciju/odobrenje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 </w:t>
      </w:r>
      <w:r w:rsidRPr="00C17C06">
        <w:rPr>
          <w:rFonts w:ascii="Times New Roman" w:hAnsi="Times New Roman" w:cs="Times New Roman"/>
        </w:rPr>
        <w:t>Dokumenata za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djelatnike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bolnice</w:t>
      </w:r>
    </w:p>
    <w:p w:rsidR="00F97DD3" w:rsidRPr="00C17C06" w:rsidRDefault="00656756">
      <w:pPr>
        <w:pStyle w:val="Tijeloteksta"/>
        <w:spacing w:line="242" w:lineRule="auto"/>
        <w:ind w:left="180" w:right="65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Svrha ovog portala je </w:t>
      </w:r>
      <w:r w:rsidR="002C62C2" w:rsidRPr="00C17C06">
        <w:rPr>
          <w:rFonts w:ascii="Times New Roman" w:hAnsi="Times New Roman" w:cs="Times New Roman"/>
        </w:rPr>
        <w:t xml:space="preserve">pojednostavljenje pristupa podacima, po potrebi dodatno uključenje </w:t>
      </w:r>
      <w:r w:rsidRPr="00C17C06">
        <w:rPr>
          <w:rFonts w:ascii="Times New Roman" w:hAnsi="Times New Roman" w:cs="Times New Roman"/>
        </w:rPr>
        <w:t>korisnika u procese ovjere i digitalizacije</w:t>
      </w:r>
      <w:r w:rsidR="00445D8C">
        <w:rPr>
          <w:rFonts w:ascii="Times New Roman" w:hAnsi="Times New Roman" w:cs="Times New Roman"/>
        </w:rPr>
        <w:t xml:space="preserve"> dokumentaci</w:t>
      </w:r>
      <w:r w:rsidR="003248FE">
        <w:rPr>
          <w:rFonts w:ascii="Times New Roman" w:hAnsi="Times New Roman" w:cs="Times New Roman"/>
        </w:rPr>
        <w:t>j</w:t>
      </w:r>
      <w:r w:rsidRPr="00C17C06">
        <w:rPr>
          <w:rFonts w:ascii="Times New Roman" w:hAnsi="Times New Roman" w:cs="Times New Roman"/>
        </w:rPr>
        <w:t>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slučajevima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kada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istini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korisnici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postojećeg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 sustava.</w:t>
      </w:r>
    </w:p>
    <w:p w:rsidR="00F97DD3" w:rsidRPr="00C17C06" w:rsidRDefault="00656756">
      <w:pPr>
        <w:pStyle w:val="Tijeloteksta"/>
        <w:spacing w:before="2"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Važno je naglasiti da unatoč navedenom sustav ovjere mora biti podatkovno povezan sa PIS sustavom kako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 osigurala odgovarajuća ovlaštenja za pregled 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ovjeru / potpis e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Dokumenata.</w:t>
      </w:r>
    </w:p>
    <w:p w:rsidR="00F97DD3" w:rsidRPr="00C17C06" w:rsidRDefault="00F97DD3">
      <w:pPr>
        <w:pStyle w:val="Tijeloteksta"/>
        <w:spacing w:before="10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Tijeloteksta"/>
        <w:spacing w:line="242" w:lineRule="auto"/>
        <w:ind w:left="1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Funkcionalnos</w:t>
      </w:r>
      <w:r w:rsidR="00445D8C">
        <w:rPr>
          <w:rFonts w:ascii="Times New Roman" w:hAnsi="Times New Roman" w:cs="Times New Roman"/>
        </w:rPr>
        <w:t>t o</w:t>
      </w:r>
      <w:r w:rsidRPr="00C17C06">
        <w:rPr>
          <w:rFonts w:ascii="Times New Roman" w:hAnsi="Times New Roman" w:cs="Times New Roman"/>
        </w:rPr>
        <w:t>vog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portala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</w:t>
      </w:r>
      <w:r w:rsidR="00445D8C">
        <w:rPr>
          <w:rFonts w:ascii="Times New Roman" w:hAnsi="Times New Roman" w:cs="Times New Roman"/>
        </w:rPr>
        <w:t>u</w:t>
      </w:r>
      <w:r w:rsidRPr="00C17C06">
        <w:rPr>
          <w:rFonts w:ascii="Times New Roman" w:hAnsi="Times New Roman" w:cs="Times New Roman"/>
        </w:rPr>
        <w:t>dućnosti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mogla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proširivati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ali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ovoj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fazi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potrebno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omogućiti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sljedeće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procese: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4"/>
        <w:ind w:left="329" w:hanging="15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Pregledi</w:t>
      </w:r>
      <w:r w:rsidR="00445D8C">
        <w:rPr>
          <w:rFonts w:ascii="Times New Roman" w:hAnsi="Times New Roman" w:cs="Times New Roman"/>
          <w:sz w:val="24"/>
        </w:rPr>
        <w:t xml:space="preserve"> i </w:t>
      </w:r>
      <w:r w:rsidRPr="00C17C06">
        <w:rPr>
          <w:rFonts w:ascii="Times New Roman" w:hAnsi="Times New Roman" w:cs="Times New Roman"/>
          <w:sz w:val="24"/>
        </w:rPr>
        <w:t>ovjeravanje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ulaznih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računa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pripadne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povezane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dokumentacije</w:t>
      </w:r>
      <w:r w:rsidR="002519C1" w:rsidRPr="00C17C06">
        <w:rPr>
          <w:rFonts w:ascii="Times New Roman" w:hAnsi="Times New Roman" w:cs="Times New Roman"/>
          <w:sz w:val="24"/>
        </w:rPr>
        <w:t xml:space="preserve"> preko web portala</w:t>
      </w:r>
    </w:p>
    <w:p w:rsidR="002519C1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2"/>
        <w:ind w:left="329" w:hanging="15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Pregledi ovjeravanje/potpisivanje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narudžbi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priložene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dokumentacije</w:t>
      </w: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</w:rPr>
      </w:pPr>
    </w:p>
    <w:p w:rsidR="00F97DD3" w:rsidRPr="00C17C06" w:rsidRDefault="00656756" w:rsidP="00445D8C">
      <w:pPr>
        <w:pStyle w:val="Tijeloteksta"/>
        <w:spacing w:line="244" w:lineRule="auto"/>
        <w:ind w:left="1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Ovjera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dokumenata</w:t>
      </w:r>
      <w:r w:rsidR="00445D8C">
        <w:rPr>
          <w:rFonts w:ascii="Times New Roman" w:hAnsi="Times New Roman" w:cs="Times New Roman"/>
        </w:rPr>
        <w:t xml:space="preserve"> putem po</w:t>
      </w:r>
      <w:r w:rsidRPr="00C17C06">
        <w:rPr>
          <w:rFonts w:ascii="Times New Roman" w:hAnsi="Times New Roman" w:cs="Times New Roman"/>
        </w:rPr>
        <w:t>rtala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vršiti„klikom“uz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prethodnu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prijavu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portal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pomoću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korisničkog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imena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lozinke.</w:t>
      </w:r>
      <w:r w:rsidR="002519C1" w:rsidRPr="00C17C06">
        <w:rPr>
          <w:rFonts w:ascii="Times New Roman" w:hAnsi="Times New Roman" w:cs="Times New Roman"/>
        </w:rPr>
        <w:t xml:space="preserve"> Neće se koristiti digitalni certifikati.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449"/>
        </w:tabs>
        <w:ind w:left="448"/>
        <w:jc w:val="left"/>
        <w:rPr>
          <w:rFonts w:ascii="Times New Roman" w:hAnsi="Times New Roman" w:cs="Times New Roman"/>
        </w:rPr>
      </w:pPr>
      <w:proofErr w:type="spellStart"/>
      <w:r w:rsidRPr="00C17C06">
        <w:rPr>
          <w:rFonts w:ascii="Times New Roman" w:hAnsi="Times New Roman" w:cs="Times New Roman"/>
        </w:rPr>
        <w:t>NadogradnjaPIS</w:t>
      </w:r>
      <w:proofErr w:type="spellEnd"/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integracijskim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elementima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materijalno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poslovanje</w:t>
      </w:r>
    </w:p>
    <w:p w:rsidR="00F97DD3" w:rsidRPr="00C17C06" w:rsidRDefault="00656756">
      <w:pPr>
        <w:pStyle w:val="Tijeloteksta"/>
        <w:spacing w:before="7"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Potrebno je omogućiti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dohvat ulaznih računa u materijalnom knjigovodstvu nakon što su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isti ovjereni, kompletirani i evidentirani u knjizi ulaznih računa, te omogućiti prikaz sve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ostale potrebne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dokumentacije 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digitalnoj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formi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 bi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mogla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napraviti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kalkulacija.</w:t>
      </w:r>
    </w:p>
    <w:p w:rsidR="00F97DD3" w:rsidRPr="00C17C06" w:rsidRDefault="00656756">
      <w:pPr>
        <w:pStyle w:val="Tijeloteksta"/>
        <w:ind w:left="180" w:right="63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tom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smislu</w:t>
      </w:r>
      <w:r w:rsidR="00445D8C">
        <w:rPr>
          <w:rFonts w:ascii="Times New Roman" w:hAnsi="Times New Roman" w:cs="Times New Roman"/>
        </w:rPr>
        <w:t xml:space="preserve"> je p</w:t>
      </w:r>
      <w:r w:rsidRPr="00C17C06">
        <w:rPr>
          <w:rFonts w:ascii="Times New Roman" w:hAnsi="Times New Roman" w:cs="Times New Roman"/>
        </w:rPr>
        <w:t>otrebno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uvesti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statuse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URA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vezanih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obradu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materijalnom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poslovanju</w:t>
      </w:r>
      <w:r w:rsidR="006E1917" w:rsidRPr="00C17C06">
        <w:rPr>
          <w:rFonts w:ascii="Times New Roman" w:hAnsi="Times New Roman" w:cs="Times New Roman"/>
        </w:rPr>
        <w:t>.</w:t>
      </w:r>
    </w:p>
    <w:p w:rsidR="00F97DD3" w:rsidRPr="00C17C06" w:rsidRDefault="00F97DD3">
      <w:pPr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666"/>
        </w:tabs>
        <w:spacing w:before="64" w:line="280" w:lineRule="auto"/>
        <w:ind w:right="6998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Evidencijski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broj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</w:p>
    <w:p w:rsidR="00546A63" w:rsidRPr="00C17C06" w:rsidRDefault="005E1417" w:rsidP="00546A63">
      <w:pPr>
        <w:pStyle w:val="Naslov2"/>
        <w:tabs>
          <w:tab w:val="left" w:pos="666"/>
        </w:tabs>
        <w:spacing w:before="64" w:line="280" w:lineRule="auto"/>
        <w:ind w:left="396" w:right="6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35/2022-JN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b/>
          <w:sz w:val="23"/>
        </w:rPr>
      </w:pPr>
    </w:p>
    <w:p w:rsidR="00F97DD3" w:rsidRPr="00C17C06" w:rsidRDefault="00656756">
      <w:pPr>
        <w:pStyle w:val="Odlomakpopisa"/>
        <w:numPr>
          <w:ilvl w:val="2"/>
          <w:numId w:val="9"/>
        </w:numPr>
        <w:tabs>
          <w:tab w:val="left" w:pos="666"/>
        </w:tabs>
        <w:spacing w:before="1"/>
        <w:ind w:left="665" w:hanging="270"/>
        <w:jc w:val="left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Procijenjena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vrijednost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nabave: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="0032458B">
        <w:rPr>
          <w:rFonts w:ascii="Times New Roman" w:hAnsi="Times New Roman" w:cs="Times New Roman"/>
          <w:b/>
          <w:spacing w:val="2"/>
          <w:sz w:val="24"/>
        </w:rPr>
        <w:t>132</w:t>
      </w:r>
      <w:r w:rsidRPr="00C17C06">
        <w:rPr>
          <w:rFonts w:ascii="Times New Roman" w:hAnsi="Times New Roman" w:cs="Times New Roman"/>
          <w:b/>
          <w:sz w:val="24"/>
        </w:rPr>
        <w:t>.000,00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kuna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bez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PDV-a</w:t>
      </w: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  <w:sz w:val="22"/>
        </w:rPr>
      </w:pPr>
    </w:p>
    <w:p w:rsidR="00F97DD3" w:rsidRDefault="00656756">
      <w:pPr>
        <w:pStyle w:val="Naslov2"/>
        <w:numPr>
          <w:ilvl w:val="2"/>
          <w:numId w:val="9"/>
        </w:numPr>
        <w:tabs>
          <w:tab w:val="left" w:pos="666"/>
        </w:tabs>
        <w:ind w:left="665" w:hanging="27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Vrsta,kvaliteta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količina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sklapa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</w:t>
      </w:r>
    </w:p>
    <w:p w:rsidR="0032458B" w:rsidRDefault="0032458B" w:rsidP="0032458B">
      <w:pPr>
        <w:pStyle w:val="Odlomakpopisa"/>
        <w:rPr>
          <w:rFonts w:ascii="Times New Roman" w:hAnsi="Times New Roman" w:cs="Times New Roman"/>
        </w:rPr>
      </w:pPr>
    </w:p>
    <w:p w:rsidR="0032458B" w:rsidRPr="00C17C06" w:rsidRDefault="0032458B" w:rsidP="0032458B">
      <w:pPr>
        <w:pStyle w:val="Naslov2"/>
        <w:tabs>
          <w:tab w:val="left" w:pos="666"/>
        </w:tabs>
        <w:ind w:left="665"/>
        <w:rPr>
          <w:rFonts w:ascii="Times New Roman" w:hAnsi="Times New Roman" w:cs="Times New Roman"/>
        </w:rPr>
      </w:pPr>
    </w:p>
    <w:p w:rsidR="00F97DD3" w:rsidRPr="00C17C06" w:rsidRDefault="00656756">
      <w:pPr>
        <w:spacing w:before="5" w:line="237" w:lineRule="auto"/>
        <w:ind w:left="463" w:right="644"/>
        <w:jc w:val="both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sz w:val="24"/>
        </w:rPr>
        <w:t>Ugovor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nabavi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Nadogradnja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PIS-a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modulima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digitalizaciju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poslovanja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potrebe</w:t>
      </w:r>
      <w:r w:rsidR="0032458B">
        <w:rPr>
          <w:rFonts w:ascii="Times New Roman" w:hAnsi="Times New Roman" w:cs="Times New Roman"/>
          <w:b/>
          <w:sz w:val="24"/>
        </w:rPr>
        <w:t xml:space="preserve"> Opće bolnice Gospić</w:t>
      </w:r>
      <w:r w:rsidRPr="00C17C06">
        <w:rPr>
          <w:rFonts w:ascii="Times New Roman" w:hAnsi="Times New Roman" w:cs="Times New Roman"/>
          <w:b/>
          <w:sz w:val="24"/>
        </w:rPr>
        <w:t>.</w:t>
      </w:r>
    </w:p>
    <w:p w:rsidR="00F97DD3" w:rsidRPr="0099561A" w:rsidRDefault="00656756">
      <w:pPr>
        <w:pStyle w:val="Tijeloteksta"/>
        <w:spacing w:before="7"/>
        <w:ind w:left="463"/>
        <w:jc w:val="both"/>
        <w:rPr>
          <w:rFonts w:ascii="Times New Roman" w:hAnsi="Times New Roman" w:cs="Times New Roman"/>
        </w:rPr>
      </w:pPr>
      <w:r w:rsidRPr="0099561A">
        <w:rPr>
          <w:rFonts w:ascii="Times New Roman" w:hAnsi="Times New Roman" w:cs="Times New Roman"/>
        </w:rPr>
        <w:t>Ugovor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se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sklapa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na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razdoblje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od</w:t>
      </w:r>
      <w:r w:rsidR="0032458B" w:rsidRPr="0099561A">
        <w:rPr>
          <w:rFonts w:ascii="Times New Roman" w:hAnsi="Times New Roman" w:cs="Times New Roman"/>
        </w:rPr>
        <w:t xml:space="preserve"> </w:t>
      </w:r>
      <w:r w:rsidR="00325977">
        <w:rPr>
          <w:rFonts w:ascii="Times New Roman" w:hAnsi="Times New Roman" w:cs="Times New Roman"/>
        </w:rPr>
        <w:t>1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mjesec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od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dana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sklapanja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ugovora.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35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666"/>
        </w:tabs>
        <w:ind w:left="665" w:hanging="27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Specifikacija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</w:p>
    <w:p w:rsidR="00F97DD3" w:rsidRPr="00C17C06" w:rsidRDefault="00656756">
      <w:pPr>
        <w:pStyle w:val="Tijeloteksta"/>
        <w:spacing w:before="11"/>
        <w:ind w:left="396" w:right="84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Specifikacija predmeta nabave opisana je u Troškovniku (Obrazac 4) koji je sastavni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before="10" w:line="228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 ponuditelj ne ispuni troškovnik u skladu sa zahtjevima iz ovog Poziva na dostavu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promjeni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teks</w:t>
      </w:r>
      <w:r w:rsidR="000F3C7B">
        <w:rPr>
          <w:rFonts w:ascii="Times New Roman" w:hAnsi="Times New Roman" w:cs="Times New Roman"/>
        </w:rPr>
        <w:t xml:space="preserve">ta </w:t>
      </w:r>
      <w:r w:rsidRPr="00C17C06">
        <w:rPr>
          <w:rFonts w:ascii="Times New Roman" w:hAnsi="Times New Roman" w:cs="Times New Roman"/>
        </w:rPr>
        <w:t>ili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količine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navedene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smatrat</w:t>
      </w:r>
      <w:r w:rsidR="000F3C7B">
        <w:rPr>
          <w:rFonts w:ascii="Times New Roman" w:hAnsi="Times New Roman" w:cs="Times New Roman"/>
        </w:rPr>
        <w:t xml:space="preserve"> će s</w:t>
      </w:r>
      <w:r w:rsidRPr="00C17C06">
        <w:rPr>
          <w:rFonts w:ascii="Times New Roman" w:hAnsi="Times New Roman" w:cs="Times New Roman"/>
        </w:rPr>
        <w:t>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takav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nepotpun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nevažeći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odbijena.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9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269"/>
        </w:tabs>
        <w:spacing w:before="1"/>
        <w:ind w:left="516" w:right="8085" w:hanging="517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Mjesto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izvršenja</w:t>
      </w:r>
    </w:p>
    <w:p w:rsidR="00F97DD3" w:rsidRPr="00C17C06" w:rsidRDefault="00656756">
      <w:pPr>
        <w:pStyle w:val="Tijeloteksta"/>
        <w:spacing w:before="6"/>
        <w:ind w:left="46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Mjesto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usluge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FCOLOKACIJ</w:t>
      </w:r>
      <w:r w:rsidR="00546A63" w:rsidRPr="00C17C06">
        <w:rPr>
          <w:rFonts w:ascii="Times New Roman" w:hAnsi="Times New Roman" w:cs="Times New Roman"/>
        </w:rPr>
        <w:t>A</w:t>
      </w:r>
      <w:r w:rsidRPr="00C17C06">
        <w:rPr>
          <w:rFonts w:ascii="Times New Roman" w:hAnsi="Times New Roman" w:cs="Times New Roman"/>
        </w:rPr>
        <w:t>NARUČITELJA,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kako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slijedi: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</w:rPr>
      </w:pPr>
    </w:p>
    <w:p w:rsidR="00F97DD3" w:rsidRPr="00C17C06" w:rsidRDefault="00546A63">
      <w:pPr>
        <w:pStyle w:val="Odlomakpopisa"/>
        <w:numPr>
          <w:ilvl w:val="3"/>
          <w:numId w:val="9"/>
        </w:numPr>
        <w:tabs>
          <w:tab w:val="left" w:pos="666"/>
        </w:tabs>
        <w:spacing w:before="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 xml:space="preserve"> </w:t>
      </w:r>
      <w:r w:rsidR="000F3C7B">
        <w:rPr>
          <w:rFonts w:ascii="Times New Roman" w:hAnsi="Times New Roman" w:cs="Times New Roman"/>
          <w:sz w:val="24"/>
        </w:rPr>
        <w:t>Opća bolnica Gospić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404"/>
        </w:tabs>
        <w:ind w:left="800" w:right="8109" w:hanging="801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izvršenja</w:t>
      </w:r>
    </w:p>
    <w:p w:rsidR="00F97DD3" w:rsidRPr="00C17C06" w:rsidRDefault="00656756">
      <w:pPr>
        <w:pStyle w:val="Tijeloteksta"/>
        <w:spacing w:before="11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Usluga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izvršavati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sukcesivno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fazama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kro</w:t>
      </w:r>
      <w:r w:rsidR="000F3C7B">
        <w:rPr>
          <w:rFonts w:ascii="Times New Roman" w:hAnsi="Times New Roman" w:cs="Times New Roman"/>
        </w:rPr>
        <w:t xml:space="preserve">z </w:t>
      </w:r>
      <w:r w:rsidR="00325977">
        <w:rPr>
          <w:rFonts w:ascii="Times New Roman" w:hAnsi="Times New Roman" w:cs="Times New Roman"/>
        </w:rPr>
        <w:t>1 mjesec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dana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potpisivanja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934"/>
          <w:tab w:val="left" w:pos="935"/>
        </w:tabs>
        <w:ind w:left="934" w:hanging="539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Dokazi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nepostojanju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osnova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isključenje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 sposobnosti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031"/>
        </w:tabs>
        <w:spacing w:line="230" w:lineRule="auto"/>
        <w:ind w:right="807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izvadak iz kaznene evidencije ili drugog odgovarajućeg registra ili</w:t>
      </w:r>
      <w:r w:rsidRPr="00C17C06">
        <w:rPr>
          <w:rFonts w:ascii="Times New Roman" w:hAnsi="Times New Roman" w:cs="Times New Roman"/>
          <w:sz w:val="24"/>
        </w:rPr>
        <w:t>, ako to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nije moguće, jednakovrijedni dokument nadležne sudske ili upravne vlasti u državi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poslovnog </w:t>
      </w:r>
      <w:proofErr w:type="spellStart"/>
      <w:r w:rsidRPr="00C17C06">
        <w:rPr>
          <w:rFonts w:ascii="Times New Roman" w:hAnsi="Times New Roman" w:cs="Times New Roman"/>
          <w:sz w:val="24"/>
        </w:rPr>
        <w:t>nastana</w:t>
      </w:r>
      <w:proofErr w:type="spellEnd"/>
      <w:r w:rsidRPr="00C17C06">
        <w:rPr>
          <w:rFonts w:ascii="Times New Roman" w:hAnsi="Times New Roman" w:cs="Times New Roman"/>
          <w:sz w:val="24"/>
        </w:rPr>
        <w:t xml:space="preserve"> gospodarskog subjekta, odnosno državi čiji je osoba državljanin,kojim se dokazuje da ne postoje osnove za isključenje iz članka 251. stavka 1. ZJN2016.(Obrazac2)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2"/>
        </w:rPr>
      </w:pPr>
    </w:p>
    <w:p w:rsidR="00F97DD3" w:rsidRPr="00C17C06" w:rsidRDefault="00656756">
      <w:pPr>
        <w:pStyle w:val="Naslov2"/>
        <w:numPr>
          <w:ilvl w:val="1"/>
          <w:numId w:val="7"/>
        </w:numPr>
        <w:tabs>
          <w:tab w:val="left" w:pos="1065"/>
        </w:tabs>
        <w:spacing w:before="1"/>
        <w:ind w:right="831" w:firstLine="0"/>
        <w:jc w:val="both"/>
        <w:rPr>
          <w:rFonts w:ascii="Times New Roman" w:hAnsi="Times New Roman" w:cs="Times New Roman"/>
          <w:b w:val="0"/>
        </w:rPr>
      </w:pPr>
      <w:r w:rsidRPr="00C17C06">
        <w:rPr>
          <w:rFonts w:ascii="Times New Roman" w:hAnsi="Times New Roman" w:cs="Times New Roman"/>
        </w:rPr>
        <w:t>potvrdu porezne uprave ili drugog nadležnog tijela u državi poslovnog</w:t>
      </w:r>
      <w:r w:rsidR="000F3C7B">
        <w:rPr>
          <w:rFonts w:ascii="Times New Roman" w:hAnsi="Times New Roman" w:cs="Times New Roman"/>
        </w:rPr>
        <w:t xml:space="preserve"> </w:t>
      </w:r>
      <w:proofErr w:type="spellStart"/>
      <w:r w:rsidRPr="00C17C06">
        <w:rPr>
          <w:rFonts w:ascii="Times New Roman" w:hAnsi="Times New Roman" w:cs="Times New Roman"/>
        </w:rPr>
        <w:t>nastana</w:t>
      </w:r>
      <w:proofErr w:type="spellEnd"/>
      <w:r w:rsidRPr="00C17C06">
        <w:rPr>
          <w:rFonts w:ascii="Times New Roman" w:hAnsi="Times New Roman" w:cs="Times New Roman"/>
        </w:rPr>
        <w:t xml:space="preserve"> gospodarskog subjekta kojom se dokazuje da ne postoje osnove za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isključenje iz članka 252.stavka 1.</w:t>
      </w:r>
      <w:r w:rsidRPr="00C17C06">
        <w:rPr>
          <w:rFonts w:ascii="Times New Roman" w:hAnsi="Times New Roman" w:cs="Times New Roman"/>
          <w:b w:val="0"/>
        </w:rPr>
        <w:t>ZJN2016</w:t>
      </w: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002"/>
        </w:tabs>
        <w:spacing w:before="83" w:line="244" w:lineRule="auto"/>
        <w:ind w:right="645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color w:val="221F1F"/>
          <w:sz w:val="24"/>
        </w:rPr>
        <w:t>izvadak iz sudskog registra ili potvrdu trgovačkog suda ili drugog nadležnog tijela u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državi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poslovnog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proofErr w:type="spellStart"/>
      <w:r w:rsidRPr="00C17C06">
        <w:rPr>
          <w:rFonts w:ascii="Times New Roman" w:hAnsi="Times New Roman" w:cs="Times New Roman"/>
          <w:color w:val="221F1F"/>
          <w:sz w:val="24"/>
        </w:rPr>
        <w:t>nastana</w:t>
      </w:r>
      <w:proofErr w:type="spellEnd"/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gospodarskog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subjekta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kojim se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="002975D9">
        <w:rPr>
          <w:rFonts w:ascii="Times New Roman" w:hAnsi="Times New Roman" w:cs="Times New Roman"/>
          <w:color w:val="221F1F"/>
          <w:sz w:val="24"/>
        </w:rPr>
        <w:t>d</w:t>
      </w:r>
      <w:r w:rsidRPr="00C17C06">
        <w:rPr>
          <w:rFonts w:ascii="Times New Roman" w:hAnsi="Times New Roman" w:cs="Times New Roman"/>
          <w:color w:val="221F1F"/>
          <w:sz w:val="24"/>
        </w:rPr>
        <w:t>okazuje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da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ne</w:t>
      </w:r>
      <w:r w:rsidR="002975D9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postoje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osnove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za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isključenje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iz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članka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254.stavka1.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točke 2</w:t>
      </w:r>
      <w:r w:rsidRPr="00C17C06">
        <w:rPr>
          <w:rFonts w:ascii="Times New Roman" w:hAnsi="Times New Roman" w:cs="Times New Roman"/>
          <w:color w:val="221F1F"/>
          <w:sz w:val="24"/>
        </w:rPr>
        <w:t>.</w:t>
      </w:r>
      <w:r w:rsidRPr="00C17C06">
        <w:rPr>
          <w:rFonts w:ascii="Times New Roman" w:hAnsi="Times New Roman" w:cs="Times New Roman"/>
          <w:sz w:val="24"/>
        </w:rPr>
        <w:t>ZJN2016</w:t>
      </w:r>
    </w:p>
    <w:p w:rsidR="00F97DD3" w:rsidRPr="00C17C06" w:rsidRDefault="00656756">
      <w:pPr>
        <w:pStyle w:val="Tijeloteksta"/>
        <w:spacing w:before="67" w:line="244" w:lineRule="auto"/>
        <w:ind w:left="463" w:right="63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t xml:space="preserve">Ako se u državi poslovnog </w:t>
      </w:r>
      <w:proofErr w:type="spellStart"/>
      <w:r w:rsidRPr="00C17C06">
        <w:rPr>
          <w:rFonts w:ascii="Times New Roman" w:hAnsi="Times New Roman" w:cs="Times New Roman"/>
          <w:color w:val="221F1F"/>
        </w:rPr>
        <w:t>nastana</w:t>
      </w:r>
      <w:proofErr w:type="spellEnd"/>
      <w:r w:rsidRPr="00C17C06">
        <w:rPr>
          <w:rFonts w:ascii="Times New Roman" w:hAnsi="Times New Roman" w:cs="Times New Roman"/>
          <w:color w:val="221F1F"/>
        </w:rPr>
        <w:t xml:space="preserve"> gospodarskog subjekta, odnosno državi čiji je osoba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državljanin ne izdaju dokumenti iz stavka 1. članka 265. ZJN 2016 ili ako ne obuhvaćaju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sve okolnosti iz članka 251. stavka 1., članka 252. stavka 1. 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članka 254. stavka 1.točke2.</w:t>
      </w:r>
      <w:r w:rsidRPr="00C17C06">
        <w:rPr>
          <w:rFonts w:ascii="Times New Roman" w:hAnsi="Times New Roman" w:cs="Times New Roman"/>
        </w:rPr>
        <w:t>ZJN2016</w:t>
      </w:r>
      <w:r w:rsidRPr="00C17C06">
        <w:rPr>
          <w:rFonts w:ascii="Times New Roman" w:hAnsi="Times New Roman" w:cs="Times New Roman"/>
          <w:color w:val="221F1F"/>
        </w:rPr>
        <w:t>,oni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mogu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biti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zamijenjeni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izjavom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pod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prisegom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ili,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ako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izjava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pod</w:t>
      </w:r>
    </w:p>
    <w:p w:rsidR="00F97DD3" w:rsidRPr="00C17C06" w:rsidRDefault="00F97DD3">
      <w:pPr>
        <w:spacing w:line="244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118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Tijeloteksta"/>
        <w:spacing w:before="79" w:line="244" w:lineRule="auto"/>
        <w:ind w:left="463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lastRenderedPageBreak/>
        <w:t>prisegom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prema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pravu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dotične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postoji,izjavom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davatelja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ovjerenim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potpisom kod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nadležne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sudske 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upravne vlasti,javnog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bilježnika 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strukovnog 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trgovinskog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tijela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poslovnog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C17C06">
        <w:rPr>
          <w:rFonts w:ascii="Times New Roman" w:hAnsi="Times New Roman" w:cs="Times New Roman"/>
          <w:color w:val="221F1F"/>
        </w:rPr>
        <w:t>nastana</w:t>
      </w:r>
      <w:proofErr w:type="spellEnd"/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gospodarskog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subjekta,odnosno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čiji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je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osoba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državljanin.</w:t>
      </w: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188"/>
        </w:tabs>
        <w:spacing w:before="68" w:line="244" w:lineRule="auto"/>
        <w:ind w:left="463" w:right="651" w:firstLine="0"/>
        <w:jc w:val="both"/>
        <w:rPr>
          <w:rFonts w:ascii="Times New Roman" w:hAnsi="Times New Roman" w:cs="Times New Roman"/>
          <w:color w:val="221F1F"/>
          <w:sz w:val="24"/>
        </w:rPr>
      </w:pPr>
      <w:r w:rsidRPr="00C17C06">
        <w:rPr>
          <w:rFonts w:ascii="Times New Roman" w:hAnsi="Times New Roman" w:cs="Times New Roman"/>
          <w:color w:val="221F1F"/>
          <w:sz w:val="24"/>
        </w:rPr>
        <w:t>Sposobnost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za o</w:t>
      </w:r>
      <w:r w:rsidRPr="00C17C06">
        <w:rPr>
          <w:rFonts w:ascii="Times New Roman" w:hAnsi="Times New Roman" w:cs="Times New Roman"/>
          <w:color w:val="221F1F"/>
          <w:sz w:val="24"/>
        </w:rPr>
        <w:t>bavljanje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profesionaln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e </w:t>
      </w:r>
      <w:r w:rsidRPr="00C17C06">
        <w:rPr>
          <w:rFonts w:ascii="Times New Roman" w:hAnsi="Times New Roman" w:cs="Times New Roman"/>
          <w:color w:val="221F1F"/>
          <w:sz w:val="24"/>
        </w:rPr>
        <w:t>djelatnosti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gospodarskog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subjekta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dokazuje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se:</w:t>
      </w:r>
    </w:p>
    <w:p w:rsidR="00F97DD3" w:rsidRPr="00C17C06" w:rsidRDefault="00656756">
      <w:pPr>
        <w:pStyle w:val="Tijeloteksta"/>
        <w:spacing w:before="70" w:line="244" w:lineRule="auto"/>
        <w:ind w:left="463" w:right="63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t>Upisom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sudski,obrtni,strukovni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drugi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odgovarajući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="0099561A">
        <w:rPr>
          <w:rFonts w:ascii="Times New Roman" w:hAnsi="Times New Roman" w:cs="Times New Roman"/>
          <w:color w:val="221F1F"/>
        </w:rPr>
        <w:t>regista</w:t>
      </w:r>
      <w:r w:rsidRPr="00C17C06">
        <w:rPr>
          <w:rFonts w:ascii="Times New Roman" w:hAnsi="Times New Roman" w:cs="Times New Roman"/>
          <w:color w:val="221F1F"/>
        </w:rPr>
        <w:t>r</w:t>
      </w:r>
      <w:r w:rsidR="0099561A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njegova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poslovnog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C17C06">
        <w:rPr>
          <w:rFonts w:ascii="Times New Roman" w:hAnsi="Times New Roman" w:cs="Times New Roman"/>
          <w:color w:val="221F1F"/>
        </w:rPr>
        <w:t>nastana</w:t>
      </w:r>
      <w:proofErr w:type="spellEnd"/>
      <w:r w:rsidRPr="00C17C06">
        <w:rPr>
          <w:rFonts w:ascii="Times New Roman" w:hAnsi="Times New Roman" w:cs="Times New Roman"/>
          <w:color w:val="221F1F"/>
        </w:rPr>
        <w:t>.</w:t>
      </w:r>
    </w:p>
    <w:p w:rsidR="00F97DD3" w:rsidRPr="00C17C06" w:rsidRDefault="00656756">
      <w:pPr>
        <w:pStyle w:val="Tijeloteksta"/>
        <w:spacing w:before="70" w:line="244" w:lineRule="auto"/>
        <w:ind w:left="463" w:right="65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t>Ponuditelj je sposoban ako je dostavio dokument kako je traženo pod točkom 11.4. 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ovom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Pozivu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za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nadmetanje.(članak266.točka1.ZJN2016).</w:t>
      </w:r>
    </w:p>
    <w:p w:rsidR="00F97DD3" w:rsidRPr="00C17C06" w:rsidRDefault="00F97DD3">
      <w:pPr>
        <w:pStyle w:val="Tijeloteksta"/>
        <w:spacing w:before="6"/>
        <w:rPr>
          <w:rFonts w:ascii="Times New Roman" w:hAnsi="Times New Roman" w:cs="Times New Roman"/>
          <w:sz w:val="36"/>
        </w:rPr>
      </w:pPr>
    </w:p>
    <w:p w:rsidR="00F97DD3" w:rsidRPr="00C17C06" w:rsidRDefault="00656756">
      <w:pPr>
        <w:spacing w:before="1" w:line="237" w:lineRule="auto"/>
        <w:ind w:left="463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color w:val="221F1F"/>
          <w:sz w:val="24"/>
        </w:rPr>
        <w:t>U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slučaju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zajednice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ponuditelja,svi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članovi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zajednice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ponuditelja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dužni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su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pojedinačno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dokazati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postojanje navedene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profesionalne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sposobnosti.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b/>
          <w:sz w:val="37"/>
        </w:rPr>
      </w:pP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069"/>
        </w:tabs>
        <w:ind w:left="1069" w:hanging="606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Izjava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gospodar</w:t>
      </w:r>
      <w:r w:rsidR="00344BB8">
        <w:rPr>
          <w:rFonts w:ascii="Times New Roman" w:hAnsi="Times New Roman" w:cs="Times New Roman"/>
          <w:sz w:val="24"/>
        </w:rPr>
        <w:t>s</w:t>
      </w:r>
      <w:r w:rsidRPr="00C17C06">
        <w:rPr>
          <w:rFonts w:ascii="Times New Roman" w:hAnsi="Times New Roman" w:cs="Times New Roman"/>
          <w:sz w:val="24"/>
        </w:rPr>
        <w:t>kog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subjekta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autorskom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vlasništvu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programskih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rješenja.</w:t>
      </w: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  <w:sz w:val="36"/>
        </w:rPr>
      </w:pPr>
    </w:p>
    <w:p w:rsidR="00F97DD3" w:rsidRPr="00C17C06" w:rsidRDefault="00656756">
      <w:pPr>
        <w:pStyle w:val="Tijeloteksta"/>
        <w:spacing w:line="244" w:lineRule="auto"/>
        <w:ind w:left="463" w:right="804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Nakon rangiranja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prema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kriteriju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</w:t>
      </w:r>
      <w:r w:rsidR="000F3C7B">
        <w:rPr>
          <w:rFonts w:ascii="Times New Roman" w:hAnsi="Times New Roman" w:cs="Times New Roman"/>
        </w:rPr>
        <w:t xml:space="preserve">r </w:t>
      </w:r>
      <w:r w:rsidRPr="00C17C06">
        <w:rPr>
          <w:rFonts w:ascii="Times New Roman" w:hAnsi="Times New Roman" w:cs="Times New Roman"/>
        </w:rPr>
        <w:t>ponude,a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prije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donošenja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odluke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odabiru,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može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najpovoljnijeg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  kojim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namjerava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sklopiti ugovor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 nabavi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zatražiti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   izvornika   ili   ovjerenih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preslika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svih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onih dokumenata koji su traženi u ovom Pozivu na dostavu ponuda, ako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izdaju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nadležna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tijela.</w:t>
      </w:r>
    </w:p>
    <w:p w:rsidR="00F97DD3" w:rsidRPr="00C17C06" w:rsidRDefault="00656756">
      <w:pPr>
        <w:pStyle w:val="Naslov2"/>
        <w:spacing w:before="65" w:line="242" w:lineRule="auto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Ukoliko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već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dostavio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određene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izvorniku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 ovjereno</w:t>
      </w:r>
      <w:r w:rsidR="00D6391D">
        <w:rPr>
          <w:rFonts w:ascii="Times New Roman" w:hAnsi="Times New Roman" w:cs="Times New Roman"/>
        </w:rPr>
        <w:t>j p</w:t>
      </w:r>
      <w:r w:rsidRPr="00C17C06">
        <w:rPr>
          <w:rFonts w:ascii="Times New Roman" w:hAnsi="Times New Roman" w:cs="Times New Roman"/>
        </w:rPr>
        <w:t>reslici, nije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ih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dužan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ponovo dostavljati.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  <w:sz w:val="23"/>
        </w:rPr>
      </w:pPr>
    </w:p>
    <w:p w:rsidR="00F97DD3" w:rsidRPr="00C17C06" w:rsidRDefault="00656756">
      <w:pPr>
        <w:pStyle w:val="Odlomakpopisa"/>
        <w:numPr>
          <w:ilvl w:val="2"/>
          <w:numId w:val="9"/>
        </w:numPr>
        <w:tabs>
          <w:tab w:val="left" w:pos="801"/>
        </w:tabs>
        <w:ind w:left="800" w:hanging="405"/>
        <w:jc w:val="both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Oblik,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način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izrade,sadržaj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način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dostave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ponuda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F97DD3" w:rsidRPr="00C17C06" w:rsidRDefault="00D6391D">
      <w:pPr>
        <w:pStyle w:val="Odlomakpopisa"/>
        <w:numPr>
          <w:ilvl w:val="1"/>
          <w:numId w:val="6"/>
        </w:numPr>
        <w:tabs>
          <w:tab w:val="left" w:pos="1817"/>
          <w:tab w:val="left" w:pos="1818"/>
        </w:tabs>
        <w:spacing w:before="1"/>
        <w:ind w:hanging="10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656756" w:rsidRPr="00C17C06">
        <w:rPr>
          <w:rFonts w:ascii="Times New Roman" w:hAnsi="Times New Roman" w:cs="Times New Roman"/>
          <w:sz w:val="24"/>
          <w:u w:val="single"/>
        </w:rPr>
        <w:t>adržaj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656756" w:rsidRPr="00C17C06">
        <w:rPr>
          <w:rFonts w:ascii="Times New Roman" w:hAnsi="Times New Roman" w:cs="Times New Roman"/>
          <w:sz w:val="24"/>
          <w:u w:val="single"/>
        </w:rPr>
        <w:t>ponude</w:t>
      </w:r>
    </w:p>
    <w:p w:rsidR="00F97DD3" w:rsidRPr="00C17C06" w:rsidRDefault="00656756">
      <w:pPr>
        <w:pStyle w:val="Tijeloteksta"/>
        <w:spacing w:before="59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sačinjavaju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ispunjeni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 ponuditelja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ovjereni: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69"/>
        </w:tabs>
        <w:spacing w:before="50"/>
        <w:ind w:hanging="28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Ponudbeni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list(Obrazac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1)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79"/>
        </w:tabs>
        <w:spacing w:before="37"/>
        <w:ind w:left="2178" w:hanging="285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Izjava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nekažnjavanju(Obrazac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2)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93"/>
        </w:tabs>
        <w:spacing w:before="37"/>
        <w:ind w:left="2192" w:hanging="299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Izjava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D6391D">
        <w:rPr>
          <w:rFonts w:ascii="Times New Roman" w:hAnsi="Times New Roman" w:cs="Times New Roman"/>
          <w:sz w:val="24"/>
        </w:rPr>
        <w:t xml:space="preserve"> autorskom v</w:t>
      </w:r>
      <w:r w:rsidRPr="00C17C06">
        <w:rPr>
          <w:rFonts w:ascii="Times New Roman" w:hAnsi="Times New Roman" w:cs="Times New Roman"/>
          <w:sz w:val="24"/>
        </w:rPr>
        <w:t>lasništvu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250"/>
          <w:tab w:val="left" w:pos="2251"/>
        </w:tabs>
        <w:spacing w:before="32" w:line="294" w:lineRule="exact"/>
        <w:ind w:left="2250" w:hanging="362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Popunjeni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ovjereni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troškovnik(Obrazac</w:t>
      </w:r>
      <w:r w:rsidR="00325977">
        <w:rPr>
          <w:rFonts w:ascii="Times New Roman" w:hAnsi="Times New Roman" w:cs="Times New Roman"/>
          <w:sz w:val="24"/>
        </w:rPr>
        <w:t xml:space="preserve"> 3</w:t>
      </w:r>
      <w:r w:rsidRPr="00C17C06">
        <w:rPr>
          <w:rFonts w:ascii="Times New Roman" w:hAnsi="Times New Roman" w:cs="Times New Roman"/>
          <w:sz w:val="24"/>
        </w:rPr>
        <w:t>)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69"/>
        </w:tabs>
        <w:spacing w:line="294" w:lineRule="exact"/>
        <w:ind w:hanging="289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Ostali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podaci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traženi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pozivom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za dostavu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ponuda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F97DD3" w:rsidRPr="00C17C06" w:rsidRDefault="00656756">
      <w:pPr>
        <w:pStyle w:val="Tijeloteksta"/>
        <w:spacing w:line="244" w:lineRule="auto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tražene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izjave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dostaviti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ispunjenim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svim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stavkama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odnosno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traženim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podacima.</w:t>
      </w:r>
    </w:p>
    <w:p w:rsidR="00F97DD3" w:rsidRPr="00C17C06" w:rsidRDefault="00D6391D">
      <w:pPr>
        <w:pStyle w:val="Tijeloteksta"/>
        <w:spacing w:before="55" w:line="244" w:lineRule="auto"/>
        <w:ind w:left="3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</w:t>
      </w:r>
      <w:r w:rsidR="00656756" w:rsidRPr="00C17C06">
        <w:rPr>
          <w:rFonts w:ascii="Times New Roman" w:hAnsi="Times New Roman" w:cs="Times New Roman"/>
        </w:rPr>
        <w:t>lučaju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ponuditel</w:t>
      </w:r>
      <w:r>
        <w:rPr>
          <w:rFonts w:ascii="Times New Roman" w:hAnsi="Times New Roman" w:cs="Times New Roman"/>
        </w:rPr>
        <w:t>j na</w:t>
      </w:r>
      <w:r w:rsidR="00656756" w:rsidRPr="00C17C06">
        <w:rPr>
          <w:rFonts w:ascii="Times New Roman" w:hAnsi="Times New Roman" w:cs="Times New Roman"/>
        </w:rPr>
        <w:t>vedene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izjave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obrasce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potpiše,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iste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priloži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ponudi,Naručitelj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takvu p</w:t>
      </w:r>
      <w:r w:rsidR="00656756" w:rsidRPr="00C17C06">
        <w:rPr>
          <w:rFonts w:ascii="Times New Roman" w:hAnsi="Times New Roman" w:cs="Times New Roman"/>
        </w:rPr>
        <w:t>onudu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smatrati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neprihvatljivom.</w:t>
      </w:r>
    </w:p>
    <w:p w:rsidR="00F97DD3" w:rsidRPr="00C17C06" w:rsidRDefault="00656756">
      <w:pPr>
        <w:pStyle w:val="Tijeloteksta"/>
        <w:spacing w:before="61" w:line="244" w:lineRule="auto"/>
        <w:ind w:left="396" w:right="828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smije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mijenjati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brisati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originalni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tekst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bilo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kojeg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obrasca iz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before="55" w:line="244" w:lineRule="auto"/>
        <w:ind w:left="396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Obrazac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ponude,sve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izjave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potpisuje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ovjerava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ponuditelj,moraju biti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strane ovlaštene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gospodarskog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subjekta.</w:t>
      </w:r>
    </w:p>
    <w:p w:rsidR="00F97DD3" w:rsidRPr="00C17C06" w:rsidRDefault="00F97DD3">
      <w:pPr>
        <w:spacing w:line="244" w:lineRule="auto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Odlomakpopisa"/>
        <w:numPr>
          <w:ilvl w:val="1"/>
          <w:numId w:val="5"/>
        </w:numPr>
        <w:tabs>
          <w:tab w:val="left" w:pos="1828"/>
        </w:tabs>
        <w:spacing w:before="82"/>
        <w:ind w:hanging="1072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  <w:u w:val="single"/>
        </w:rPr>
        <w:lastRenderedPageBreak/>
        <w:t>Oblik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i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način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izrade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ponuda</w:t>
      </w: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Tijeloteksta"/>
        <w:spacing w:line="244" w:lineRule="auto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 mora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izrađena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papirnatom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obliku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 način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naznačen 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Pozivu 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line="244" w:lineRule="auto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 mora biti uvezana u cjelinu na način da se onemogući naknadno vađenje 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 xml:space="preserve">umetanje listova ili dijelova ponude </w:t>
      </w:r>
      <w:proofErr w:type="spellStart"/>
      <w:r w:rsidRPr="00C17C06">
        <w:rPr>
          <w:rFonts w:ascii="Times New Roman" w:hAnsi="Times New Roman" w:cs="Times New Roman"/>
        </w:rPr>
        <w:t>npr</w:t>
      </w:r>
      <w:proofErr w:type="spellEnd"/>
      <w:r w:rsidRPr="00C17C06">
        <w:rPr>
          <w:rFonts w:ascii="Times New Roman" w:hAnsi="Times New Roman" w:cs="Times New Roman"/>
        </w:rPr>
        <w:t>. jamstvenikom - vrpcom čija su oba kraja 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posljednjoj strani pričvršćena naljepnicom ili utisnuta žigom. Ako zbog opsega 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drugih objektivnih okolnosti ponuda ne može biti izrađena na način da čini cjelinu,onda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izrađuje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više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dijelova.</w:t>
      </w:r>
    </w:p>
    <w:p w:rsidR="00F97DD3" w:rsidRPr="00C17C06" w:rsidRDefault="00656756">
      <w:pPr>
        <w:pStyle w:val="Tijeloteksta"/>
        <w:spacing w:line="242" w:lineRule="auto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 je ponuda izrađena u dva ili više dijelova svaki dio uvezuje se na način da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onemogući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naknadno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vađenje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umetanje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listova.</w:t>
      </w:r>
    </w:p>
    <w:p w:rsidR="00F97DD3" w:rsidRPr="00C17C06" w:rsidRDefault="00656756">
      <w:pPr>
        <w:pStyle w:val="Tijeloteksta"/>
        <w:spacing w:line="242" w:lineRule="auto"/>
        <w:ind w:left="463" w:right="828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Stranice ponude označavaju se brojevima na način da je vidljiv redni broj stranice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ukupan broj stranica ponude. Kada je ponuda izrađena od više dijelova, stranice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označavaju na način da svaki sljedeći dio započinje rednim brojem koji se nastavlja naredni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broj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završava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prethodni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dio.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before="1" w:line="244" w:lineRule="auto"/>
        <w:ind w:left="463" w:right="11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Dijelovi ponude kao što su uzorci, katalozi, mediji za pohranjivanje podataka i slično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mogu 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uvezani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obilježava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nazivom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navodi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 sadržaju 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ind w:left="463" w:right="86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 je ponuda izrađena od više dijelova ponuditelj mora u sadržaju ponude navesti 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koliko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dijelova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sastoji.</w:t>
      </w:r>
    </w:p>
    <w:p w:rsidR="00F97DD3" w:rsidRPr="00C17C06" w:rsidRDefault="00656756">
      <w:pPr>
        <w:pStyle w:val="Tijeloteksta"/>
        <w:spacing w:before="8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pišu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neizbrisivom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tintom.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line="244" w:lineRule="auto"/>
        <w:ind w:left="463" w:right="99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 se predaje u „izvorniku“, potpisana od strane ovlaštene osobe za zastupanje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gospodarskog subjekta ili osobe koju je ovlaštena osoba pisanom punomoći ovlastila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 potpisivanje ponude (u 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slučaju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uz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ponudu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obvezno prilaže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punomoć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</w:p>
    <w:p w:rsidR="00F97DD3" w:rsidRPr="00C17C06" w:rsidRDefault="00656756">
      <w:pPr>
        <w:pStyle w:val="Tijeloteksta"/>
        <w:spacing w:line="244" w:lineRule="auto"/>
        <w:ind w:left="463" w:right="8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potpisivanje ponude). Svaki list troškovnika ponuditelj mora ovjeriti službenim pečatom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osobe.</w:t>
      </w:r>
    </w:p>
    <w:p w:rsidR="00F97DD3" w:rsidRPr="00C17C06" w:rsidRDefault="00656756">
      <w:pPr>
        <w:pStyle w:val="Tijeloteksta"/>
        <w:spacing w:line="244" w:lineRule="auto"/>
        <w:ind w:left="463" w:right="92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Ispravci u ponudi moraju biti izrađeni na način da ispravljeni tekst ostane vidljiv (čitak)ili dokaziv. Ispravci moraju uz navod datuma biti potvrđeni pravovaljanim potpisom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pečatom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gospodarskoga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subjekta</w:t>
      </w:r>
    </w:p>
    <w:p w:rsidR="00F97DD3" w:rsidRPr="00C17C06" w:rsidRDefault="00F97DD3">
      <w:pPr>
        <w:pStyle w:val="Tijeloteksta"/>
        <w:spacing w:before="5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Odlomakpopisa"/>
        <w:numPr>
          <w:ilvl w:val="1"/>
          <w:numId w:val="5"/>
        </w:numPr>
        <w:tabs>
          <w:tab w:val="left" w:pos="1818"/>
        </w:tabs>
        <w:ind w:left="1817" w:hanging="1062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  <w:u w:val="single"/>
        </w:rPr>
        <w:t>Način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dostave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ponuda</w:t>
      </w:r>
    </w:p>
    <w:p w:rsidR="00F97DD3" w:rsidRPr="00C17C06" w:rsidRDefault="00344BB8">
      <w:pPr>
        <w:pStyle w:val="Tijeloteksta"/>
        <w:spacing w:before="65" w:line="244" w:lineRule="auto"/>
        <w:ind w:left="396" w:right="8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</w:t>
      </w:r>
      <w:r w:rsidR="00656756" w:rsidRPr="00C17C06">
        <w:rPr>
          <w:rFonts w:ascii="Times New Roman" w:hAnsi="Times New Roman" w:cs="Times New Roman"/>
        </w:rPr>
        <w:t xml:space="preserve">se dostavljaju u </w:t>
      </w:r>
      <w:r>
        <w:rPr>
          <w:rFonts w:ascii="Times New Roman" w:hAnsi="Times New Roman" w:cs="Times New Roman"/>
        </w:rPr>
        <w:t xml:space="preserve">Opću bolnicu Gospić, </w:t>
      </w:r>
      <w:proofErr w:type="spellStart"/>
      <w:r>
        <w:rPr>
          <w:rFonts w:ascii="Times New Roman" w:hAnsi="Times New Roman" w:cs="Times New Roman"/>
        </w:rPr>
        <w:t>Kaniška</w:t>
      </w:r>
      <w:proofErr w:type="spellEnd"/>
      <w:r>
        <w:rPr>
          <w:rFonts w:ascii="Times New Roman" w:hAnsi="Times New Roman" w:cs="Times New Roman"/>
        </w:rPr>
        <w:t xml:space="preserve"> 111, 53000 Gospić, na „Ured ravnatelja“</w:t>
      </w:r>
      <w:r w:rsidR="00656756" w:rsidRPr="00C17C06">
        <w:rPr>
          <w:rFonts w:ascii="Times New Roman" w:hAnsi="Times New Roman" w:cs="Times New Roman"/>
        </w:rPr>
        <w:t>,svaki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radni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sati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preporučenom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poštanskom pošiljkom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navedenu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adresu.</w:t>
      </w:r>
    </w:p>
    <w:p w:rsidR="00F97DD3" w:rsidRPr="00C17C06" w:rsidRDefault="00656756">
      <w:pPr>
        <w:pStyle w:val="Tijeloteksta"/>
        <w:spacing w:before="57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Ponuditelji dostavljaju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zatvorenoj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omotnici.</w:t>
      </w:r>
    </w:p>
    <w:p w:rsidR="00F97DD3" w:rsidRPr="00C17C06" w:rsidRDefault="00656756">
      <w:pPr>
        <w:pStyle w:val="Tijeloteksta"/>
        <w:spacing w:before="60" w:line="244" w:lineRule="auto"/>
        <w:ind w:left="396" w:right="80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Na omotnici ponude mora biti naznačen naziv i adresa naručitelja, naziv i adresa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ponuditelja,evidencijski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broj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nabave,naziv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predmeta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nabave,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naznaka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„NE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2"/>
          <w:w w:val="105"/>
        </w:rPr>
        <w:t>OTVARAJ“</w:t>
      </w:r>
      <w:r w:rsidRPr="00C17C06">
        <w:rPr>
          <w:rFonts w:ascii="Times New Roman" w:hAnsi="Times New Roman" w:cs="Times New Roman"/>
          <w:spacing w:val="-1"/>
          <w:w w:val="120"/>
        </w:rPr>
        <w:t>–</w:t>
      </w:r>
      <w:r w:rsidRPr="00C17C06">
        <w:rPr>
          <w:rFonts w:ascii="Times New Roman" w:hAnsi="Times New Roman" w:cs="Times New Roman"/>
          <w:spacing w:val="-1"/>
          <w:w w:val="105"/>
        </w:rPr>
        <w:t>PONUDA-,odnosno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mora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stajati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oznaka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slijedećeg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izgleda:</w:t>
      </w:r>
    </w:p>
    <w:p w:rsidR="00F97DD3" w:rsidRPr="00C17C06" w:rsidRDefault="00F97DD3">
      <w:pPr>
        <w:spacing w:line="244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106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656756">
      <w:pPr>
        <w:pStyle w:val="Naslov2"/>
        <w:spacing w:before="92" w:line="275" w:lineRule="exact"/>
        <w:ind w:left="1338" w:right="1230"/>
        <w:jc w:val="center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"NE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OTVARAJ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spacing w:line="242" w:lineRule="auto"/>
        <w:ind w:left="4704" w:right="971" w:hanging="3904"/>
        <w:rPr>
          <w:rFonts w:ascii="Times New Roman" w:hAnsi="Times New Roman" w:cs="Times New Roman"/>
          <w:b/>
          <w:spacing w:val="-64"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Nabava Nadogradnja PIS-a modulima za digitalizaciju poslovanja za potreb</w:t>
      </w:r>
      <w:r w:rsidR="00344BB8">
        <w:rPr>
          <w:rFonts w:ascii="Times New Roman" w:hAnsi="Times New Roman" w:cs="Times New Roman"/>
          <w:b/>
          <w:sz w:val="24"/>
        </w:rPr>
        <w:t>e Opće bolnice GOSPIĆ</w:t>
      </w:r>
    </w:p>
    <w:p w:rsidR="00607170" w:rsidRPr="00344BB8" w:rsidRDefault="00344BB8">
      <w:pPr>
        <w:spacing w:line="242" w:lineRule="auto"/>
        <w:ind w:left="4704" w:right="971" w:hanging="390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64"/>
          <w:sz w:val="24"/>
        </w:rPr>
        <w:t xml:space="preserve"> </w:t>
      </w:r>
    </w:p>
    <w:p w:rsidR="00F97DD3" w:rsidRPr="00C17C06" w:rsidRDefault="00656756">
      <w:pPr>
        <w:pStyle w:val="Naslov2"/>
        <w:spacing w:line="271" w:lineRule="exact"/>
        <w:ind w:left="778" w:right="1230"/>
        <w:jc w:val="center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evidencijski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broj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344BB8">
        <w:rPr>
          <w:rFonts w:ascii="Times New Roman" w:hAnsi="Times New Roman" w:cs="Times New Roman"/>
        </w:rPr>
        <w:t xml:space="preserve"> 35/</w:t>
      </w:r>
      <w:r w:rsidRPr="00C17C06">
        <w:rPr>
          <w:rFonts w:ascii="Times New Roman" w:hAnsi="Times New Roman" w:cs="Times New Roman"/>
        </w:rPr>
        <w:t>202</w:t>
      </w:r>
      <w:r w:rsidR="00607170" w:rsidRPr="00C17C06">
        <w:rPr>
          <w:rFonts w:ascii="Times New Roman" w:hAnsi="Times New Roman" w:cs="Times New Roman"/>
        </w:rPr>
        <w:t>2</w:t>
      </w:r>
      <w:r w:rsidR="00344BB8">
        <w:rPr>
          <w:rFonts w:ascii="Times New Roman" w:hAnsi="Times New Roman" w:cs="Times New Roman"/>
        </w:rPr>
        <w:t>-JN</w:t>
      </w:r>
      <w:r w:rsidRPr="00C17C06">
        <w:rPr>
          <w:rFonts w:ascii="Times New Roman" w:hAnsi="Times New Roman" w:cs="Times New Roman"/>
        </w:rPr>
        <w:t>"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656756">
      <w:pPr>
        <w:spacing w:before="202" w:line="249" w:lineRule="auto"/>
        <w:ind w:left="396" w:right="816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Ponude je potrebno dostaviti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do </w:t>
      </w:r>
      <w:r w:rsidR="00344BB8" w:rsidRPr="00344BB8">
        <w:rPr>
          <w:rFonts w:ascii="Times New Roman" w:hAnsi="Times New Roman" w:cs="Times New Roman"/>
          <w:b/>
          <w:sz w:val="24"/>
        </w:rPr>
        <w:t>20.06.</w:t>
      </w:r>
      <w:r w:rsidRPr="00344BB8">
        <w:rPr>
          <w:rFonts w:ascii="Times New Roman" w:hAnsi="Times New Roman" w:cs="Times New Roman"/>
          <w:b/>
          <w:sz w:val="24"/>
        </w:rPr>
        <w:t xml:space="preserve"> 202</w:t>
      </w:r>
      <w:r w:rsidR="00607170" w:rsidRPr="00344BB8">
        <w:rPr>
          <w:rFonts w:ascii="Times New Roman" w:hAnsi="Times New Roman" w:cs="Times New Roman"/>
          <w:b/>
          <w:sz w:val="24"/>
        </w:rPr>
        <w:t>2</w:t>
      </w:r>
      <w:r w:rsidRPr="00344BB8">
        <w:rPr>
          <w:rFonts w:ascii="Times New Roman" w:hAnsi="Times New Roman" w:cs="Times New Roman"/>
          <w:b/>
          <w:sz w:val="24"/>
        </w:rPr>
        <w:t>. godine do 10.00 sati</w:t>
      </w:r>
      <w:r w:rsidRP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bez obzira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način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dostave.</w:t>
      </w:r>
    </w:p>
    <w:p w:rsidR="00F97DD3" w:rsidRPr="00C17C06" w:rsidRDefault="00656756">
      <w:pPr>
        <w:pStyle w:val="Tijeloteksta"/>
        <w:spacing w:before="49" w:line="244" w:lineRule="auto"/>
        <w:ind w:left="396" w:right="83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 samostalno određuju način dostave ponude i sam snosi rizik eventualnog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gubitka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odnosno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nepravovremene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spacing w:before="60" w:line="244" w:lineRule="auto"/>
        <w:ind w:left="396" w:right="85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predane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ovaj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neće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otvarati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razmatrati,te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vraćene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ponuditelju.</w:t>
      </w:r>
    </w:p>
    <w:p w:rsidR="00F97DD3" w:rsidRPr="00C17C06" w:rsidRDefault="00656756">
      <w:pPr>
        <w:pStyle w:val="Tijeloteksta"/>
        <w:spacing w:before="56" w:line="247" w:lineRule="auto"/>
        <w:ind w:left="396" w:right="83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može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dodatnom,pravovaljano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izjavom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izmijeniti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svoju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ponudu,nadopuniti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odustati.</w:t>
      </w:r>
    </w:p>
    <w:p w:rsidR="00F97DD3" w:rsidRPr="00C17C06" w:rsidRDefault="00656756">
      <w:pPr>
        <w:pStyle w:val="Tijeloteksta"/>
        <w:spacing w:before="55" w:line="244" w:lineRule="auto"/>
        <w:ind w:left="396" w:right="852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Izmjena ili dopuna ponude dostavlja se na isti način kao i ponuda s tim da se omotnica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dodatno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označi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tekstom„IZMJENA“odnosno„DOPUNA“.</w:t>
      </w:r>
    </w:p>
    <w:p w:rsidR="00F97DD3" w:rsidRPr="00C17C06" w:rsidRDefault="00656756">
      <w:pPr>
        <w:pStyle w:val="Tijeloteksta"/>
        <w:spacing w:before="55" w:line="247" w:lineRule="auto"/>
        <w:ind w:left="396" w:right="814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 može do isteka roka za dostavu ponude pisanom izjavom odustati 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svoje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dostavljene ponude. Pisana izjava se dostavlja na isti način kao i ponuda s obveznom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naznakom„ODUSTANAK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PONUDE“</w:t>
      </w:r>
    </w:p>
    <w:p w:rsidR="00F97DD3" w:rsidRPr="00C17C06" w:rsidRDefault="00656756">
      <w:pPr>
        <w:pStyle w:val="Tijeloteksta"/>
        <w:spacing w:before="49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može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mijenjati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nakon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isteka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5"/>
        </w:rPr>
      </w:pPr>
    </w:p>
    <w:p w:rsidR="00F97DD3" w:rsidRPr="00C17C06" w:rsidRDefault="00656756">
      <w:pPr>
        <w:pStyle w:val="Tijeloteksta"/>
        <w:spacing w:before="1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zahtjev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dati potvrdu 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datumu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vremenu primitka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Dopustivost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elektroničkim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putem</w:t>
      </w:r>
    </w:p>
    <w:p w:rsidR="00F97DD3" w:rsidRPr="00C17C06" w:rsidRDefault="00656756">
      <w:pPr>
        <w:pStyle w:val="Tijeloteksta"/>
        <w:spacing w:before="64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Nije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dozvoljeno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dostavljanje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elektroničkim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putem.</w:t>
      </w:r>
    </w:p>
    <w:p w:rsidR="00F97DD3" w:rsidRPr="00C17C06" w:rsidRDefault="00F97DD3">
      <w:pPr>
        <w:pStyle w:val="Tijeloteksta"/>
        <w:spacing w:before="5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Dopustivost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varijanti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Tijeloteksta"/>
        <w:spacing w:before="64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Varijante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nisu dopuštene.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44"/>
        </w:tabs>
        <w:spacing w:before="1"/>
        <w:ind w:right="861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Načinizračunacijenezapredmetnabave,sadržajcijeneinačinpromjenecijene</w:t>
      </w:r>
    </w:p>
    <w:p w:rsidR="00F97DD3" w:rsidRPr="00C17C06" w:rsidRDefault="00656756">
      <w:pPr>
        <w:pStyle w:val="Tijeloteksta"/>
        <w:spacing w:before="9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Cijena ponude obuhvaća sve stavke troškovnika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piše s</w:t>
      </w:r>
      <w:r w:rsidR="00344BB8">
        <w:rPr>
          <w:rFonts w:ascii="Times New Roman" w:hAnsi="Times New Roman" w:cs="Times New Roman"/>
        </w:rPr>
        <w:t xml:space="preserve">e </w:t>
      </w:r>
      <w:r w:rsidRPr="00C17C06">
        <w:rPr>
          <w:rFonts w:ascii="Times New Roman" w:hAnsi="Times New Roman" w:cs="Times New Roman"/>
        </w:rPr>
        <w:t>brojkama.</w:t>
      </w:r>
    </w:p>
    <w:p w:rsidR="00F97DD3" w:rsidRPr="00C17C06" w:rsidRDefault="00656756">
      <w:pPr>
        <w:pStyle w:val="Tijeloteksta"/>
        <w:spacing w:before="2" w:line="244" w:lineRule="auto"/>
        <w:ind w:left="396" w:right="84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 cijenu ponude bez poreza na dodanu vrijednost trebaju biti uračunati svi troškovi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popusti.</w:t>
      </w:r>
    </w:p>
    <w:p w:rsidR="00F97DD3" w:rsidRPr="00C17C06" w:rsidRDefault="00656756">
      <w:pPr>
        <w:pStyle w:val="Tijeloteksta"/>
        <w:spacing w:line="269" w:lineRule="exact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PDV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iskazuje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zasebno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spacing w:before="2" w:line="249" w:lineRule="auto"/>
        <w:ind w:left="396" w:right="81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 nije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oslobođen poreza na dodanu vrijednost, u ponudbenom listu, na mjesto predviđeno 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 cijene ponude s porezom na dodanu vrijednost, upisuje se isti iznos kao što je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upisan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mjestu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predviđenom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vrijednost,a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mjesto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predviđeno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iznosa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ostavlja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prazno.</w:t>
      </w:r>
    </w:p>
    <w:p w:rsidR="00F97DD3" w:rsidRPr="00C17C06" w:rsidRDefault="00656756">
      <w:pPr>
        <w:pStyle w:val="Tijeloteksta"/>
        <w:spacing w:line="267" w:lineRule="exact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Ukupnu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cijenu ponude čini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 ponude s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PDV-om.</w:t>
      </w:r>
    </w:p>
    <w:p w:rsidR="00F97DD3" w:rsidRPr="00C17C06" w:rsidRDefault="00F97DD3">
      <w:pPr>
        <w:spacing w:line="267" w:lineRule="exact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150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Tijeloteksta"/>
        <w:spacing w:before="77"/>
        <w:ind w:left="396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Ponuditelji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ponuditi,</w:t>
      </w:r>
      <w:r w:rsidR="00B82D7F">
        <w:rPr>
          <w:rFonts w:ascii="Times New Roman" w:hAnsi="Times New Roman" w:cs="Times New Roman"/>
        </w:rPr>
        <w:t xml:space="preserve"> </w:t>
      </w:r>
      <w:proofErr w:type="spellStart"/>
      <w:r w:rsidRPr="00C17C06">
        <w:rPr>
          <w:rFonts w:ascii="Times New Roman" w:hAnsi="Times New Roman" w:cs="Times New Roman"/>
        </w:rPr>
        <w:t>tj</w:t>
      </w:r>
      <w:proofErr w:type="spellEnd"/>
      <w:r w:rsidRPr="00C17C06">
        <w:rPr>
          <w:rFonts w:ascii="Times New Roman" w:hAnsi="Times New Roman" w:cs="Times New Roman"/>
        </w:rPr>
        <w:t>.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upisati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jedinične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svaku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 kako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određeno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troškovniku.</w:t>
      </w:r>
    </w:p>
    <w:p w:rsidR="00F97DD3" w:rsidRPr="00C17C06" w:rsidRDefault="00656756">
      <w:pPr>
        <w:pStyle w:val="Tijeloteksta"/>
        <w:spacing w:before="9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slučaju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ispuni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makar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jednu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stavku,cijela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smatrat</w:t>
      </w:r>
      <w:r w:rsidR="00B82D7F">
        <w:rPr>
          <w:rFonts w:ascii="Times New Roman" w:hAnsi="Times New Roman" w:cs="Times New Roman"/>
        </w:rPr>
        <w:t xml:space="preserve">i </w:t>
      </w:r>
      <w:r w:rsidRPr="00C17C06">
        <w:rPr>
          <w:rFonts w:ascii="Times New Roman" w:hAnsi="Times New Roman" w:cs="Times New Roman"/>
        </w:rPr>
        <w:t>neprihvatljivom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isključiti.</w:t>
      </w:r>
    </w:p>
    <w:p w:rsidR="00F97DD3" w:rsidRPr="00C17C06" w:rsidRDefault="00656756">
      <w:pPr>
        <w:pStyle w:val="Tijeloteksta"/>
        <w:spacing w:before="9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Jedinična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 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 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fiksna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nepromjenjiva.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82"/>
        </w:tabs>
        <w:spacing w:before="1" w:line="237" w:lineRule="auto"/>
        <w:ind w:right="852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Provjera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računske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objašnjenje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neuobičajeno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niske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</w:p>
    <w:p w:rsidR="00F97DD3" w:rsidRPr="00C17C06" w:rsidRDefault="00656756">
      <w:pPr>
        <w:pStyle w:val="Tijeloteksta"/>
        <w:spacing w:before="12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provjerava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računsku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ispravnost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spacing w:before="2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Kada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izračuni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vezani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pojedinačne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 dodanu vrijednost navedeni u ispravljenom troškovniku u ponudi ne odgovaraju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metodologiji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izračuna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članka7.Uredbe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postupanju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nadmetanje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ponudama,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ih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B82D7F">
        <w:rPr>
          <w:rFonts w:ascii="Times New Roman" w:hAnsi="Times New Roman" w:cs="Times New Roman"/>
        </w:rPr>
        <w:t xml:space="preserve"> metodologiji </w:t>
      </w:r>
      <w:r w:rsidRPr="00C17C06">
        <w:rPr>
          <w:rFonts w:ascii="Times New Roman" w:hAnsi="Times New Roman" w:cs="Times New Roman"/>
        </w:rPr>
        <w:t>iz</w:t>
      </w:r>
      <w:r w:rsidR="00B82D7F">
        <w:rPr>
          <w:rFonts w:ascii="Times New Roman" w:hAnsi="Times New Roman" w:cs="Times New Roman"/>
        </w:rPr>
        <w:t xml:space="preserve"> citiranog č</w:t>
      </w:r>
      <w:r w:rsidRPr="00C17C06">
        <w:rPr>
          <w:rFonts w:ascii="Times New Roman" w:hAnsi="Times New Roman" w:cs="Times New Roman"/>
        </w:rPr>
        <w:t>lanka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Uredbe.</w:t>
      </w:r>
    </w:p>
    <w:p w:rsidR="00F97DD3" w:rsidRPr="00C17C06" w:rsidRDefault="00656756">
      <w:pPr>
        <w:pStyle w:val="Tijeloteksta"/>
        <w:spacing w:line="244" w:lineRule="auto"/>
        <w:ind w:left="396" w:right="81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Kada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 cijeni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 poreza na dodanu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 izraženoj u ponudbenom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listu,vrijedi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troškovniku.</w:t>
      </w:r>
    </w:p>
    <w:p w:rsidR="00F97DD3" w:rsidRPr="00C17C06" w:rsidRDefault="00656756">
      <w:pPr>
        <w:pStyle w:val="Tijeloteksta"/>
        <w:spacing w:line="247" w:lineRule="auto"/>
        <w:ind w:left="396" w:right="81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 zahtjevu za prihvat ispravka računske pogreške naručitelj će naznačiti koji je dio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ispravljen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novu</w:t>
      </w:r>
      <w:r w:rsidR="00B82D7F">
        <w:rPr>
          <w:rFonts w:ascii="Times New Roman" w:hAnsi="Times New Roman" w:cs="Times New Roman"/>
        </w:rPr>
        <w:t xml:space="preserve"> cijenu po</w:t>
      </w:r>
      <w:r w:rsidRPr="00C17C06">
        <w:rPr>
          <w:rFonts w:ascii="Times New Roman" w:hAnsi="Times New Roman" w:cs="Times New Roman"/>
        </w:rPr>
        <w:t>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proizišle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nakon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ispravka.</w:t>
      </w:r>
    </w:p>
    <w:p w:rsidR="00F97DD3" w:rsidRPr="00C17C06" w:rsidRDefault="00656756">
      <w:pPr>
        <w:pStyle w:val="Tijeloteksta"/>
        <w:spacing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Naručitelj će od ponuditelja tražiti objašnjenje cijene ponude koju smatra neuobičajeno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niskom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ako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B82D7F">
        <w:rPr>
          <w:rFonts w:ascii="Times New Roman" w:hAnsi="Times New Roman" w:cs="Times New Roman"/>
        </w:rPr>
        <w:t xml:space="preserve"> ispunjeni sl</w:t>
      </w:r>
      <w:r w:rsidRPr="00C17C06">
        <w:rPr>
          <w:rFonts w:ascii="Times New Roman" w:hAnsi="Times New Roman" w:cs="Times New Roman"/>
        </w:rPr>
        <w:t>jedeći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uvjeti: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Odlomakpopisa"/>
        <w:numPr>
          <w:ilvl w:val="3"/>
          <w:numId w:val="9"/>
        </w:numPr>
        <w:tabs>
          <w:tab w:val="left" w:pos="1117"/>
        </w:tabs>
        <w:ind w:left="1116" w:right="847" w:hanging="36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cijena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za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više  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50%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niža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prosječne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cijene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preostalih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valjanih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ponuda</w:t>
      </w:r>
    </w:p>
    <w:p w:rsidR="00F97DD3" w:rsidRPr="00C17C06" w:rsidRDefault="00656756">
      <w:pPr>
        <w:pStyle w:val="Odlomakpopisa"/>
        <w:numPr>
          <w:ilvl w:val="3"/>
          <w:numId w:val="9"/>
        </w:numPr>
        <w:tabs>
          <w:tab w:val="left" w:pos="1117"/>
        </w:tabs>
        <w:spacing w:before="9"/>
        <w:ind w:left="1116" w:right="847" w:hanging="36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cijena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je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za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više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20%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niža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cijene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drugo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rangirane valjane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te</w:t>
      </w:r>
    </w:p>
    <w:p w:rsidR="00F97DD3" w:rsidRPr="00C17C06" w:rsidRDefault="00656756">
      <w:pPr>
        <w:pStyle w:val="Odlomakpopisa"/>
        <w:numPr>
          <w:ilvl w:val="3"/>
          <w:numId w:val="9"/>
        </w:numPr>
        <w:tabs>
          <w:tab w:val="left" w:pos="1117"/>
        </w:tabs>
        <w:spacing w:before="9"/>
        <w:ind w:left="1117" w:hanging="36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zaprimljene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najmanje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tri</w:t>
      </w:r>
      <w:r w:rsidR="00B82D7F">
        <w:rPr>
          <w:rFonts w:ascii="Times New Roman" w:hAnsi="Times New Roman" w:cs="Times New Roman"/>
          <w:sz w:val="24"/>
        </w:rPr>
        <w:t xml:space="preserve"> valjane p</w:t>
      </w:r>
      <w:r w:rsidRPr="00C17C06">
        <w:rPr>
          <w:rFonts w:ascii="Times New Roman" w:hAnsi="Times New Roman" w:cs="Times New Roman"/>
          <w:sz w:val="24"/>
        </w:rPr>
        <w:t>onude.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spacing w:before="1"/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Valuta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kojoj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treba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</w:t>
      </w:r>
    </w:p>
    <w:p w:rsidR="00F97DD3" w:rsidRPr="00C17C06" w:rsidRDefault="00656756">
      <w:pPr>
        <w:pStyle w:val="Tijeloteksta"/>
        <w:spacing w:before="6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izražava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kunama.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Rok,način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plaćanja</w:t>
      </w:r>
    </w:p>
    <w:p w:rsidR="00F97DD3" w:rsidRPr="00C17C06" w:rsidRDefault="00656756">
      <w:pPr>
        <w:pStyle w:val="Tijeloteksta"/>
        <w:spacing w:before="11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Plaćanje se obavlja, u roku 60 (šezdeset) dana od dana izdavanja računa.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Plaćanje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obavlja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račun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odabranog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ponuditelja.</w:t>
      </w:r>
    </w:p>
    <w:p w:rsidR="00F97DD3" w:rsidRPr="002975D9" w:rsidRDefault="00656756">
      <w:pPr>
        <w:pStyle w:val="Tijeloteksta"/>
        <w:spacing w:before="9"/>
        <w:ind w:left="463"/>
        <w:rPr>
          <w:rFonts w:ascii="Times New Roman" w:hAnsi="Times New Roman" w:cs="Times New Roman"/>
        </w:rPr>
      </w:pPr>
      <w:r w:rsidRPr="002975D9">
        <w:rPr>
          <w:rFonts w:ascii="Times New Roman" w:hAnsi="Times New Roman" w:cs="Times New Roman"/>
        </w:rPr>
        <w:t>Predujam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i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traženje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sredstava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osiguranja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plaćanja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isključeni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su.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9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spacing w:line="270" w:lineRule="exact"/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 ponude</w:t>
      </w:r>
    </w:p>
    <w:p w:rsidR="00F97DD3" w:rsidRPr="00C17C06" w:rsidRDefault="00656756">
      <w:pPr>
        <w:pStyle w:val="Tijeloteksta"/>
        <w:spacing w:before="2" w:line="230" w:lineRule="auto"/>
        <w:ind w:left="463" w:right="431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najmanje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90(devedeset)dana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krajnjeg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B82D7F">
        <w:rPr>
          <w:rFonts w:ascii="Times New Roman" w:hAnsi="Times New Roman" w:cs="Times New Roman"/>
        </w:rPr>
        <w:t xml:space="preserve"> za d</w:t>
      </w:r>
      <w:r w:rsidRPr="00C17C06">
        <w:rPr>
          <w:rFonts w:ascii="Times New Roman" w:hAnsi="Times New Roman" w:cs="Times New Roman"/>
        </w:rPr>
        <w:t>ostavu ponuda. Ponude s kraćim rokom valjanosti bit će odbačene kao neprihvatljive.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naveden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 w:rsidP="00B82D7F">
      <w:pPr>
        <w:pStyle w:val="Tijeloteksta"/>
        <w:spacing w:before="6" w:line="247" w:lineRule="auto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</w:t>
      </w:r>
      <w:r w:rsidR="00B82D7F">
        <w:rPr>
          <w:rFonts w:ascii="Times New Roman" w:hAnsi="Times New Roman" w:cs="Times New Roman"/>
        </w:rPr>
        <w:t xml:space="preserve">j </w:t>
      </w:r>
      <w:r w:rsidRPr="00C17C06">
        <w:rPr>
          <w:rFonts w:ascii="Times New Roman" w:hAnsi="Times New Roman" w:cs="Times New Roman"/>
        </w:rPr>
        <w:t>može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zatražiti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B82D7F">
        <w:rPr>
          <w:rFonts w:ascii="Times New Roman" w:hAnsi="Times New Roman" w:cs="Times New Roman"/>
        </w:rPr>
        <w:t xml:space="preserve">a </w:t>
      </w:r>
      <w:r w:rsidRPr="00C17C06">
        <w:rPr>
          <w:rFonts w:ascii="Times New Roman" w:hAnsi="Times New Roman" w:cs="Times New Roman"/>
        </w:rPr>
        <w:t>primjereno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produženje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216.stavak2. ZJN2016.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Kriterij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najpovoljnije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</w:p>
    <w:p w:rsidR="00F97DD3" w:rsidRPr="00C17C06" w:rsidRDefault="00656756">
      <w:pPr>
        <w:pStyle w:val="Tijeloteksta"/>
        <w:spacing w:before="6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Sukladno odredbama ZJN 2016 i Općeg akta za postupanje u postupcima nabave</w:t>
      </w:r>
      <w:r w:rsidR="00B82D7F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</w:rPr>
        <w:t>članovi stručnog povjerenstva Naručitelja provesti će postupak nabave za sklapanj</w:t>
      </w:r>
      <w:r w:rsidR="006F63A6">
        <w:rPr>
          <w:rFonts w:ascii="Times New Roman" w:hAnsi="Times New Roman" w:cs="Times New Roman"/>
        </w:rPr>
        <w:t xml:space="preserve">e </w:t>
      </w:r>
      <w:r w:rsidRPr="00C17C06">
        <w:rPr>
          <w:rFonts w:ascii="Times New Roman" w:hAnsi="Times New Roman" w:cs="Times New Roman"/>
          <w:w w:val="105"/>
        </w:rPr>
        <w:t>ugovora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s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jednim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gospodarskim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subjektom</w:t>
      </w:r>
      <w:r w:rsidRPr="00C17C06">
        <w:rPr>
          <w:rFonts w:ascii="Times New Roman" w:hAnsi="Times New Roman" w:cs="Times New Roman"/>
          <w:w w:val="160"/>
        </w:rPr>
        <w:t>–</w:t>
      </w:r>
      <w:r w:rsidRPr="00C17C06">
        <w:rPr>
          <w:rFonts w:ascii="Times New Roman" w:hAnsi="Times New Roman" w:cs="Times New Roman"/>
          <w:w w:val="105"/>
        </w:rPr>
        <w:t>najpovoljnijim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ponuditeljem,utvrditi</w:t>
      </w:r>
    </w:p>
    <w:p w:rsidR="00F97DD3" w:rsidRPr="00C17C06" w:rsidRDefault="00F97DD3">
      <w:pPr>
        <w:spacing w:line="244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82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Tijeloteksta"/>
        <w:spacing w:before="79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prihvatljive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predložiti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odgovornoj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osobi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donošenje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Odluke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odabiru.</w:t>
      </w:r>
    </w:p>
    <w:p w:rsidR="00F97DD3" w:rsidRPr="00C17C06" w:rsidRDefault="00656756">
      <w:pPr>
        <w:pStyle w:val="Naslov2"/>
        <w:tabs>
          <w:tab w:val="left" w:pos="1572"/>
          <w:tab w:val="left" w:pos="2845"/>
          <w:tab w:val="left" w:pos="3445"/>
        </w:tabs>
        <w:spacing w:before="47" w:line="242" w:lineRule="auto"/>
        <w:ind w:left="396" w:right="5765"/>
        <w:rPr>
          <w:rFonts w:ascii="Times New Roman" w:hAnsi="Times New Roman" w:cs="Times New Roman"/>
          <w:b w:val="0"/>
        </w:rPr>
      </w:pPr>
      <w:r w:rsidRPr="00C17C06">
        <w:rPr>
          <w:rFonts w:ascii="Times New Roman" w:hAnsi="Times New Roman" w:cs="Times New Roman"/>
        </w:rPr>
        <w:t>Kriterij</w:t>
      </w:r>
      <w:r w:rsidRPr="00C17C06">
        <w:rPr>
          <w:rFonts w:ascii="Times New Roman" w:hAnsi="Times New Roman" w:cs="Times New Roman"/>
        </w:rPr>
        <w:tab/>
        <w:t>odabira</w:t>
      </w:r>
      <w:r w:rsidRPr="00C17C06">
        <w:rPr>
          <w:rFonts w:ascii="Times New Roman" w:hAnsi="Times New Roman" w:cs="Times New Roman"/>
        </w:rPr>
        <w:tab/>
        <w:t>je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2"/>
        </w:rPr>
        <w:t>ekonomski</w:t>
      </w:r>
      <w:r w:rsidR="002B575F">
        <w:rPr>
          <w:rFonts w:ascii="Times New Roman" w:hAnsi="Times New Roman" w:cs="Times New Roman"/>
          <w:spacing w:val="-2"/>
        </w:rPr>
        <w:t xml:space="preserve"> </w:t>
      </w:r>
      <w:r w:rsidRPr="00C17C06">
        <w:rPr>
          <w:rFonts w:ascii="Times New Roman" w:hAnsi="Times New Roman" w:cs="Times New Roman"/>
        </w:rPr>
        <w:t>najpovoljnija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Pr="00C17C06">
        <w:rPr>
          <w:rFonts w:ascii="Times New Roman" w:hAnsi="Times New Roman" w:cs="Times New Roman"/>
          <w:b w:val="0"/>
        </w:rPr>
        <w:t>.</w:t>
      </w:r>
    </w:p>
    <w:p w:rsidR="00F97DD3" w:rsidRPr="00C17C06" w:rsidRDefault="002B575F">
      <w:pPr>
        <w:tabs>
          <w:tab w:val="left" w:pos="1566"/>
          <w:tab w:val="left" w:pos="3432"/>
        </w:tabs>
        <w:spacing w:before="57" w:line="242" w:lineRule="auto"/>
        <w:ind w:left="396" w:right="57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Način </w:t>
      </w:r>
      <w:r w:rsidR="00656756" w:rsidRPr="00C17C06">
        <w:rPr>
          <w:rFonts w:ascii="Times New Roman" w:hAnsi="Times New Roman" w:cs="Times New Roman"/>
          <w:b/>
          <w:sz w:val="24"/>
        </w:rPr>
        <w:t>određivanja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pacing w:val="-1"/>
          <w:sz w:val="24"/>
        </w:rPr>
        <w:t>ekonomski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najpovoljnije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ponude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100%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cijena.</w:t>
      </w:r>
    </w:p>
    <w:p w:rsidR="00F97DD3" w:rsidRPr="00C17C06" w:rsidRDefault="00F97DD3">
      <w:pPr>
        <w:pStyle w:val="Tijeloteksta"/>
        <w:spacing w:before="6"/>
        <w:rPr>
          <w:rFonts w:ascii="Times New Roman" w:hAnsi="Times New Roman" w:cs="Times New Roman"/>
          <w:b/>
          <w:sz w:val="34"/>
        </w:rPr>
      </w:pPr>
    </w:p>
    <w:p w:rsidR="00F97DD3" w:rsidRPr="00C17C06" w:rsidRDefault="00656756">
      <w:pPr>
        <w:pStyle w:val="Tijeloteksta"/>
        <w:spacing w:line="242" w:lineRule="auto"/>
        <w:ind w:left="396" w:right="80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 dostavljene na temelju objavljenog Poziva na dostavu ponuda na internetskim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stranicama, uzimaju se u razmatranje pod istim uvjetima kao i ponude dostavljene 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temelju Poziva na dostavu ponuda upućenog gospodarskim subjektima po vlastitom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izboru.</w:t>
      </w: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spacing w:before="195"/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Jezik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sastavlja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Tijeloteksta"/>
        <w:spacing w:before="69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podnosi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hrvatskom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jeziku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latiničnom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pismu.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Datum,vrijeme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mjesto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325977" w:rsidRDefault="00656756">
      <w:pPr>
        <w:spacing w:before="2"/>
        <w:ind w:left="396"/>
        <w:rPr>
          <w:rFonts w:ascii="Times New Roman" w:hAnsi="Times New Roman" w:cs="Times New Roman"/>
          <w:b/>
          <w:sz w:val="24"/>
        </w:rPr>
      </w:pPr>
      <w:r w:rsidRPr="00325977">
        <w:rPr>
          <w:rFonts w:ascii="Times New Roman" w:hAnsi="Times New Roman" w:cs="Times New Roman"/>
          <w:sz w:val="24"/>
        </w:rPr>
        <w:t>Rok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za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dostavu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ponuda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je</w:t>
      </w:r>
      <w:r w:rsidR="002B575F" w:rsidRPr="00325977">
        <w:rPr>
          <w:rFonts w:ascii="Times New Roman" w:hAnsi="Times New Roman" w:cs="Times New Roman"/>
          <w:spacing w:val="3"/>
          <w:sz w:val="24"/>
        </w:rPr>
        <w:t xml:space="preserve"> </w:t>
      </w:r>
      <w:r w:rsidR="002B575F" w:rsidRPr="00325977">
        <w:rPr>
          <w:rFonts w:ascii="Times New Roman" w:hAnsi="Times New Roman" w:cs="Times New Roman"/>
          <w:b/>
          <w:spacing w:val="3"/>
          <w:sz w:val="24"/>
        </w:rPr>
        <w:t>20.06.</w:t>
      </w:r>
      <w:r w:rsidRPr="00325977">
        <w:rPr>
          <w:rFonts w:ascii="Times New Roman" w:hAnsi="Times New Roman" w:cs="Times New Roman"/>
          <w:b/>
          <w:sz w:val="24"/>
        </w:rPr>
        <w:t>202</w:t>
      </w:r>
      <w:r w:rsidR="007F2F81" w:rsidRPr="00325977">
        <w:rPr>
          <w:rFonts w:ascii="Times New Roman" w:hAnsi="Times New Roman" w:cs="Times New Roman"/>
          <w:b/>
          <w:sz w:val="24"/>
        </w:rPr>
        <w:t>2</w:t>
      </w:r>
      <w:r w:rsidRPr="00325977">
        <w:rPr>
          <w:rFonts w:ascii="Times New Roman" w:hAnsi="Times New Roman" w:cs="Times New Roman"/>
          <w:b/>
          <w:sz w:val="24"/>
        </w:rPr>
        <w:t>.godine</w:t>
      </w:r>
      <w:r w:rsidR="002B575F" w:rsidRPr="00325977">
        <w:rPr>
          <w:rFonts w:ascii="Times New Roman" w:hAnsi="Times New Roman" w:cs="Times New Roman"/>
          <w:b/>
          <w:sz w:val="24"/>
        </w:rPr>
        <w:t xml:space="preserve"> </w:t>
      </w:r>
      <w:r w:rsidRPr="00325977">
        <w:rPr>
          <w:rFonts w:ascii="Times New Roman" w:hAnsi="Times New Roman" w:cs="Times New Roman"/>
          <w:b/>
          <w:sz w:val="24"/>
        </w:rPr>
        <w:t>do</w:t>
      </w:r>
      <w:r w:rsidR="002B575F" w:rsidRPr="00325977">
        <w:rPr>
          <w:rFonts w:ascii="Times New Roman" w:hAnsi="Times New Roman" w:cs="Times New Roman"/>
          <w:b/>
          <w:sz w:val="24"/>
        </w:rPr>
        <w:t xml:space="preserve"> </w:t>
      </w:r>
      <w:r w:rsidRPr="00325977">
        <w:rPr>
          <w:rFonts w:ascii="Times New Roman" w:hAnsi="Times New Roman" w:cs="Times New Roman"/>
          <w:b/>
          <w:sz w:val="24"/>
        </w:rPr>
        <w:t>10.00sati.</w:t>
      </w:r>
    </w:p>
    <w:p w:rsidR="007F2F81" w:rsidRPr="00C17C06" w:rsidRDefault="00656756" w:rsidP="002B575F">
      <w:pPr>
        <w:pStyle w:val="Tijeloteksta"/>
        <w:spacing w:before="7" w:line="247" w:lineRule="auto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Adresa na koju se dostavljaju ponude je: </w:t>
      </w:r>
      <w:r w:rsidR="002B575F">
        <w:rPr>
          <w:rFonts w:ascii="Times New Roman" w:hAnsi="Times New Roman" w:cs="Times New Roman"/>
        </w:rPr>
        <w:t xml:space="preserve">Opća bolnica Gospić, </w:t>
      </w:r>
      <w:proofErr w:type="spellStart"/>
      <w:r w:rsidR="002B575F">
        <w:rPr>
          <w:rFonts w:ascii="Times New Roman" w:hAnsi="Times New Roman" w:cs="Times New Roman"/>
        </w:rPr>
        <w:t>Kaniška</w:t>
      </w:r>
      <w:proofErr w:type="spellEnd"/>
      <w:r w:rsidR="002B575F">
        <w:rPr>
          <w:rFonts w:ascii="Times New Roman" w:hAnsi="Times New Roman" w:cs="Times New Roman"/>
        </w:rPr>
        <w:t xml:space="preserve"> 111,  Gospić 53000, Urudžbeni zapisnik.</w:t>
      </w:r>
    </w:p>
    <w:p w:rsidR="00F97DD3" w:rsidRPr="00C17C06" w:rsidRDefault="00656756">
      <w:pPr>
        <w:pStyle w:val="Tijeloteksta"/>
        <w:spacing w:before="50" w:line="244" w:lineRule="auto"/>
        <w:ind w:left="396" w:right="81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nakon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isteka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krajnjeg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podnošenje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smatrat će se zakašnjelima, neće biti otvorene i biti će vraćene ponuditeljima koji su ih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podnijeli.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Stavljanje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raspolaganje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Tijeloteksta"/>
        <w:spacing w:before="11" w:line="242" w:lineRule="auto"/>
        <w:ind w:left="396" w:right="8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Poziv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stavljen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raspolaganje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internetskoj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adresi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naručitelja.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ne</w:t>
      </w:r>
      <w:r w:rsidR="0099561A">
        <w:rPr>
          <w:rFonts w:ascii="Times New Roman" w:hAnsi="Times New Roman" w:cs="Times New Roman"/>
          <w:b/>
          <w:u w:val="thick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vodi</w:t>
      </w:r>
      <w:r w:rsidR="002B575F">
        <w:rPr>
          <w:rFonts w:ascii="Times New Roman" w:hAnsi="Times New Roman" w:cs="Times New Roman"/>
          <w:b/>
          <w:u w:val="thick"/>
        </w:rPr>
        <w:t xml:space="preserve"> </w:t>
      </w:r>
      <w:r w:rsidRPr="00C17C06">
        <w:rPr>
          <w:rFonts w:ascii="Times New Roman" w:hAnsi="Times New Roman" w:cs="Times New Roman"/>
        </w:rPr>
        <w:t>evidencij</w:t>
      </w:r>
      <w:r w:rsidR="002B575F">
        <w:rPr>
          <w:rFonts w:ascii="Times New Roman" w:hAnsi="Times New Roman" w:cs="Times New Roman"/>
        </w:rPr>
        <w:t xml:space="preserve">u </w:t>
      </w:r>
      <w:r w:rsidRPr="00C17C06">
        <w:rPr>
          <w:rFonts w:ascii="Times New Roman" w:hAnsi="Times New Roman" w:cs="Times New Roman"/>
        </w:rPr>
        <w:t>o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ponuditeljima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preuzeli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njegovim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internetskim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stranicama, pa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taj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preuzmu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 za</w:t>
      </w:r>
      <w:r w:rsidR="002B575F">
        <w:rPr>
          <w:rFonts w:ascii="Times New Roman" w:hAnsi="Times New Roman" w:cs="Times New Roman"/>
        </w:rPr>
        <w:t xml:space="preserve"> nadmetanje m</w:t>
      </w:r>
      <w:r w:rsidRPr="00C17C06">
        <w:rPr>
          <w:rFonts w:ascii="Times New Roman" w:hAnsi="Times New Roman" w:cs="Times New Roman"/>
        </w:rPr>
        <w:t>oraju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tome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obavijesti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</w:t>
      </w:r>
      <w:r w:rsidR="002B575F">
        <w:rPr>
          <w:rFonts w:ascii="Times New Roman" w:hAnsi="Times New Roman" w:cs="Times New Roman"/>
        </w:rPr>
        <w:t xml:space="preserve"> </w:t>
      </w:r>
      <w:proofErr w:type="spellStart"/>
      <w:r w:rsidRPr="00C17C06">
        <w:rPr>
          <w:rFonts w:ascii="Times New Roman" w:hAnsi="Times New Roman" w:cs="Times New Roman"/>
        </w:rPr>
        <w:t>faxom</w:t>
      </w:r>
      <w:proofErr w:type="spellEnd"/>
      <w:r w:rsidRPr="00C17C06">
        <w:rPr>
          <w:rFonts w:ascii="Times New Roman" w:hAnsi="Times New Roman" w:cs="Times New Roman"/>
        </w:rPr>
        <w:t>,e-</w:t>
      </w:r>
      <w:proofErr w:type="spellStart"/>
      <w:r w:rsidRPr="00C17C06">
        <w:rPr>
          <w:rFonts w:ascii="Times New Roman" w:hAnsi="Times New Roman" w:cs="Times New Roman"/>
        </w:rPr>
        <w:t>mailom</w:t>
      </w:r>
      <w:proofErr w:type="spellEnd"/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drugi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dokaziv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način.</w:t>
      </w:r>
    </w:p>
    <w:p w:rsidR="00F97DD3" w:rsidRPr="00C17C06" w:rsidRDefault="00656756">
      <w:pPr>
        <w:pStyle w:val="Tijeloteksta"/>
        <w:spacing w:before="2" w:line="247" w:lineRule="auto"/>
        <w:ind w:left="396" w:right="8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eventualne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izmjene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objavljene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internetskoj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adresi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3"/>
        </w:rPr>
      </w:pPr>
    </w:p>
    <w:p w:rsidR="00F97DD3" w:rsidRPr="00C17C06" w:rsidRDefault="00F97DD3">
      <w:pPr>
        <w:spacing w:line="230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sz w:val="22"/>
        </w:rPr>
      </w:pPr>
    </w:p>
    <w:p w:rsidR="00F97DD3" w:rsidRPr="00C17C06" w:rsidRDefault="00656756" w:rsidP="00325977">
      <w:pPr>
        <w:pStyle w:val="Naslov2"/>
        <w:numPr>
          <w:ilvl w:val="0"/>
          <w:numId w:val="15"/>
        </w:numPr>
        <w:tabs>
          <w:tab w:val="left" w:pos="801"/>
        </w:tabs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donošenja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odluke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poništenju</w:t>
      </w:r>
    </w:p>
    <w:p w:rsidR="00F97DD3" w:rsidRPr="00C17C06" w:rsidRDefault="00656756">
      <w:pPr>
        <w:pStyle w:val="Tijeloteksta"/>
        <w:spacing w:before="20" w:line="230" w:lineRule="auto"/>
        <w:ind w:left="463" w:right="67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Odluku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poništenju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nabave,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donijeti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955154">
        <w:rPr>
          <w:rFonts w:ascii="Times New Roman" w:hAnsi="Times New Roman" w:cs="Times New Roman"/>
          <w:spacing w:val="18"/>
        </w:rPr>
        <w:t xml:space="preserve"> 30 dana </w:t>
      </w:r>
      <w:proofErr w:type="spellStart"/>
      <w:r w:rsidRPr="00C17C06">
        <w:rPr>
          <w:rFonts w:ascii="Times New Roman" w:hAnsi="Times New Roman" w:cs="Times New Roman"/>
        </w:rPr>
        <w:t>dana</w:t>
      </w:r>
      <w:proofErr w:type="spellEnd"/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dana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isteka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ponude,koju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dostaviti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Ponuditeljima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ZJN2016.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325977" w:rsidP="00325977">
      <w:pPr>
        <w:pStyle w:val="Naslov2"/>
        <w:tabs>
          <w:tab w:val="left" w:pos="5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26. </w:t>
      </w:r>
      <w:r w:rsidR="00656756" w:rsidRPr="00C17C06">
        <w:rPr>
          <w:rFonts w:ascii="Times New Roman" w:hAnsi="Times New Roman" w:cs="Times New Roman"/>
        </w:rPr>
        <w:t>Bitni</w:t>
      </w:r>
      <w:r w:rsidR="00955154"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uvjeti</w:t>
      </w:r>
      <w:r w:rsidR="00955154"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ugovora</w:t>
      </w:r>
    </w:p>
    <w:p w:rsidR="00F97DD3" w:rsidRPr="00C17C06" w:rsidRDefault="00656756">
      <w:pPr>
        <w:spacing w:before="7"/>
        <w:ind w:left="463" w:right="630"/>
        <w:jc w:val="both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sz w:val="24"/>
        </w:rPr>
        <w:t>Odabrani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ponuditelj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je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obvezi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isporučiti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predmet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sukladno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roku,kvaliteti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uvjetima,pojedinačnim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cijenama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955154">
        <w:rPr>
          <w:rFonts w:ascii="Times New Roman" w:hAnsi="Times New Roman" w:cs="Times New Roman"/>
          <w:sz w:val="24"/>
        </w:rPr>
        <w:t xml:space="preserve"> količin</w:t>
      </w:r>
      <w:r w:rsidRPr="00C17C06">
        <w:rPr>
          <w:rFonts w:ascii="Times New Roman" w:hAnsi="Times New Roman" w:cs="Times New Roman"/>
          <w:sz w:val="24"/>
        </w:rPr>
        <w:t>a</w:t>
      </w:r>
      <w:r w:rsidR="00955154">
        <w:rPr>
          <w:rFonts w:ascii="Times New Roman" w:hAnsi="Times New Roman" w:cs="Times New Roman"/>
          <w:sz w:val="24"/>
        </w:rPr>
        <w:t xml:space="preserve">ma </w:t>
      </w:r>
      <w:r w:rsidRPr="00C17C06">
        <w:rPr>
          <w:rFonts w:ascii="Times New Roman" w:hAnsi="Times New Roman" w:cs="Times New Roman"/>
          <w:sz w:val="24"/>
        </w:rPr>
        <w:t>navedenim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ponuditelja,troškovniku i uvjetima Poziva na dostavu ponuda i troškovnika koji će biti sastavni dio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Ugovora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Nadogradnja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PIS-a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modulima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digitalizaciju poslovanja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potreb</w:t>
      </w:r>
      <w:r w:rsidR="00955154">
        <w:rPr>
          <w:rFonts w:ascii="Times New Roman" w:hAnsi="Times New Roman" w:cs="Times New Roman"/>
          <w:b/>
          <w:sz w:val="24"/>
        </w:rPr>
        <w:t xml:space="preserve">e </w:t>
      </w:r>
      <w:r w:rsidR="00955154">
        <w:rPr>
          <w:rFonts w:ascii="Times New Roman" w:hAnsi="Times New Roman" w:cs="Times New Roman"/>
          <w:b/>
          <w:spacing w:val="-1"/>
          <w:sz w:val="24"/>
        </w:rPr>
        <w:t>OB Gospić.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Tijeloteksta"/>
        <w:ind w:left="66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Bitni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ugovora:</w:t>
      </w:r>
    </w:p>
    <w:p w:rsidR="00F97DD3" w:rsidRPr="00C17C06" w:rsidRDefault="00656756">
      <w:pPr>
        <w:pStyle w:val="Tijeloteksta"/>
        <w:spacing w:before="2"/>
        <w:ind w:left="679" w:right="828" w:hanging="28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–oblik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ugovora: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pisani,potpisan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i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ovjeren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pečatom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odgovornih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osoba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ugovornih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10"/>
        </w:rPr>
        <w:t>strana,</w:t>
      </w:r>
    </w:p>
    <w:p w:rsidR="00F97DD3" w:rsidRPr="00C17C06" w:rsidRDefault="00656756" w:rsidP="00955154">
      <w:pPr>
        <w:pStyle w:val="Tijeloteksta"/>
        <w:tabs>
          <w:tab w:val="left" w:pos="4607"/>
        </w:tabs>
        <w:spacing w:before="8"/>
        <w:ind w:left="395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ugovorne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strane: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Naručitelj(</w:t>
      </w:r>
      <w:r w:rsidR="007F2F81" w:rsidRPr="00C17C06">
        <w:rPr>
          <w:rFonts w:ascii="Times New Roman" w:hAnsi="Times New Roman" w:cs="Times New Roman"/>
        </w:rPr>
        <w:t>_________________________________</w:t>
      </w:r>
      <w:r w:rsidRPr="00C17C06">
        <w:rPr>
          <w:rFonts w:ascii="Times New Roman" w:hAnsi="Times New Roman" w:cs="Times New Roman"/>
        </w:rPr>
        <w:t>)/odabraniponuditelj(</w:t>
      </w:r>
      <w:r w:rsidRPr="00C17C06">
        <w:rPr>
          <w:rFonts w:ascii="Times New Roman" w:hAnsi="Times New Roman" w:cs="Times New Roman"/>
          <w:u w:val="single"/>
        </w:rPr>
        <w:tab/>
      </w:r>
      <w:r w:rsidRPr="00C17C06">
        <w:rPr>
          <w:rFonts w:ascii="Times New Roman" w:hAnsi="Times New Roman" w:cs="Times New Roman"/>
        </w:rPr>
        <w:t>),</w:t>
      </w:r>
    </w:p>
    <w:p w:rsidR="00F97DD3" w:rsidRPr="00C17C06" w:rsidRDefault="00656756">
      <w:pPr>
        <w:pStyle w:val="Naslov2"/>
        <w:spacing w:before="3" w:line="237" w:lineRule="auto"/>
        <w:ind w:left="463" w:right="63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b w:val="0"/>
        </w:rPr>
        <w:t>-predmet</w:t>
      </w:r>
      <w:r w:rsidR="0099561A">
        <w:rPr>
          <w:rFonts w:ascii="Times New Roman" w:hAnsi="Times New Roman" w:cs="Times New Roman"/>
          <w:b w:val="0"/>
        </w:rPr>
        <w:t xml:space="preserve"> </w:t>
      </w:r>
      <w:r w:rsidRPr="00C17C06">
        <w:rPr>
          <w:rFonts w:ascii="Times New Roman" w:hAnsi="Times New Roman" w:cs="Times New Roman"/>
          <w:b w:val="0"/>
        </w:rPr>
        <w:t>nabave:</w:t>
      </w:r>
      <w:r w:rsidR="00955154">
        <w:rPr>
          <w:rFonts w:ascii="Times New Roman" w:hAnsi="Times New Roman" w:cs="Times New Roman"/>
          <w:b w:val="0"/>
        </w:rPr>
        <w:t xml:space="preserve"> </w:t>
      </w:r>
      <w:r w:rsidRPr="00C17C06">
        <w:rPr>
          <w:rFonts w:ascii="Times New Roman" w:hAnsi="Times New Roman" w:cs="Times New Roman"/>
        </w:rPr>
        <w:t>Nadogradnja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PIS-a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modulima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potrebe</w:t>
      </w:r>
      <w:r w:rsidR="00955154">
        <w:rPr>
          <w:rFonts w:ascii="Times New Roman" w:hAnsi="Times New Roman" w:cs="Times New Roman"/>
          <w:spacing w:val="-1"/>
        </w:rPr>
        <w:t xml:space="preserve"> OB Gospić</w:t>
      </w:r>
    </w:p>
    <w:p w:rsidR="00F97DD3" w:rsidRPr="00C17C06" w:rsidRDefault="00955154">
      <w:pPr>
        <w:pStyle w:val="Tijeloteksta"/>
        <w:spacing w:before="12"/>
        <w:ind w:left="463" w:righ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6756" w:rsidRPr="00C17C06">
        <w:rPr>
          <w:rFonts w:ascii="Times New Roman" w:hAnsi="Times New Roman" w:cs="Times New Roman"/>
        </w:rPr>
        <w:t>sastavni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dio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ugovora:odabrana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ponuditelja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sukladno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Pozivu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dostavu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troškovnik</w:t>
      </w:r>
    </w:p>
    <w:p w:rsidR="00F97DD3" w:rsidRPr="00C17C06" w:rsidRDefault="00656756">
      <w:pPr>
        <w:pStyle w:val="Odlomakpopisa"/>
        <w:numPr>
          <w:ilvl w:val="0"/>
          <w:numId w:val="1"/>
        </w:numPr>
        <w:tabs>
          <w:tab w:val="left" w:pos="618"/>
        </w:tabs>
        <w:spacing w:before="76" w:line="244" w:lineRule="auto"/>
        <w:ind w:right="1000" w:hanging="135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količina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mjesto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izvršenja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predmeta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nabave:sukladno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Pozivu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dostavu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ponuda,Mjesto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izvršenja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usluge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FCOLOKACIJ</w:t>
      </w:r>
      <w:r w:rsidR="007F2F81" w:rsidRPr="00C17C06">
        <w:rPr>
          <w:rFonts w:ascii="Times New Roman" w:hAnsi="Times New Roman" w:cs="Times New Roman"/>
          <w:sz w:val="24"/>
        </w:rPr>
        <w:t>A</w:t>
      </w:r>
      <w:r w:rsidRPr="00C17C06">
        <w:rPr>
          <w:rFonts w:ascii="Times New Roman" w:hAnsi="Times New Roman" w:cs="Times New Roman"/>
          <w:sz w:val="24"/>
        </w:rPr>
        <w:t xml:space="preserve"> NARUČITELJA,kako</w:t>
      </w:r>
      <w:r w:rsidR="0099561A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slijedi:</w:t>
      </w:r>
    </w:p>
    <w:p w:rsidR="00F97DD3" w:rsidRPr="00C17C06" w:rsidRDefault="00955154" w:rsidP="00325977">
      <w:pPr>
        <w:pStyle w:val="Odlomakpopisa"/>
        <w:numPr>
          <w:ilvl w:val="3"/>
          <w:numId w:val="15"/>
        </w:numPr>
        <w:tabs>
          <w:tab w:val="left" w:pos="666"/>
        </w:tabs>
        <w:spacing w:line="269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OPĆA BOLNICA GOSPIĆ, </w:t>
      </w:r>
      <w:proofErr w:type="spellStart"/>
      <w:r>
        <w:rPr>
          <w:rFonts w:ascii="Times New Roman" w:hAnsi="Times New Roman" w:cs="Times New Roman"/>
          <w:sz w:val="24"/>
        </w:rPr>
        <w:t>Kaniška</w:t>
      </w:r>
      <w:proofErr w:type="spellEnd"/>
      <w:r>
        <w:rPr>
          <w:rFonts w:ascii="Times New Roman" w:hAnsi="Times New Roman" w:cs="Times New Roman"/>
          <w:sz w:val="24"/>
        </w:rPr>
        <w:t xml:space="preserve"> 111, 53 000 Gospić</w:t>
      </w:r>
    </w:p>
    <w:p w:rsidR="00F97DD3" w:rsidRPr="00C17C06" w:rsidRDefault="00656756">
      <w:pPr>
        <w:pStyle w:val="Tijeloteksta"/>
        <w:tabs>
          <w:tab w:val="left" w:pos="3316"/>
          <w:tab w:val="left" w:pos="8449"/>
        </w:tabs>
        <w:spacing w:before="2" w:line="244" w:lineRule="auto"/>
        <w:ind w:left="180" w:right="808"/>
        <w:rPr>
          <w:rFonts w:ascii="Times New Roman" w:hAnsi="Times New Roman" w:cs="Times New Roman"/>
        </w:rPr>
      </w:pPr>
      <w:r w:rsidRPr="00325977">
        <w:rPr>
          <w:rFonts w:ascii="Times New Roman" w:hAnsi="Times New Roman" w:cs="Times New Roman"/>
          <w:spacing w:val="-1"/>
          <w:w w:val="199"/>
        </w:rPr>
        <w:t>−</w:t>
      </w:r>
      <w:r w:rsidRPr="00325977">
        <w:rPr>
          <w:rFonts w:ascii="Times New Roman" w:hAnsi="Times New Roman" w:cs="Times New Roman"/>
          <w:w w:val="99"/>
        </w:rPr>
        <w:t>c</w:t>
      </w:r>
      <w:r w:rsidRPr="00325977">
        <w:rPr>
          <w:rFonts w:ascii="Times New Roman" w:hAnsi="Times New Roman" w:cs="Times New Roman"/>
          <w:spacing w:val="4"/>
          <w:w w:val="99"/>
        </w:rPr>
        <w:t>i</w:t>
      </w:r>
      <w:r w:rsidRPr="00325977">
        <w:rPr>
          <w:rFonts w:ascii="Times New Roman" w:hAnsi="Times New Roman" w:cs="Times New Roman"/>
          <w:spacing w:val="-6"/>
          <w:w w:val="97"/>
        </w:rPr>
        <w:t>j</w:t>
      </w:r>
      <w:r w:rsidRPr="00325977">
        <w:rPr>
          <w:rFonts w:ascii="Times New Roman" w:hAnsi="Times New Roman" w:cs="Times New Roman"/>
          <w:w w:val="99"/>
        </w:rPr>
        <w:t>e</w:t>
      </w:r>
      <w:r w:rsidRPr="00325977">
        <w:rPr>
          <w:rFonts w:ascii="Times New Roman" w:hAnsi="Times New Roman" w:cs="Times New Roman"/>
          <w:spacing w:val="1"/>
          <w:w w:val="99"/>
        </w:rPr>
        <w:t>n</w:t>
      </w:r>
      <w:r w:rsidRPr="00325977">
        <w:rPr>
          <w:rFonts w:ascii="Times New Roman" w:hAnsi="Times New Roman" w:cs="Times New Roman"/>
          <w:w w:val="99"/>
        </w:rPr>
        <w:t>a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p</w:t>
      </w:r>
      <w:r w:rsidRPr="00325977">
        <w:rPr>
          <w:rFonts w:ascii="Times New Roman" w:hAnsi="Times New Roman" w:cs="Times New Roman"/>
          <w:spacing w:val="1"/>
          <w:w w:val="99"/>
        </w:rPr>
        <w:t>r</w:t>
      </w:r>
      <w:r w:rsidRPr="00325977">
        <w:rPr>
          <w:rFonts w:ascii="Times New Roman" w:hAnsi="Times New Roman" w:cs="Times New Roman"/>
          <w:w w:val="99"/>
        </w:rPr>
        <w:t>ed</w:t>
      </w:r>
      <w:r w:rsidRPr="00325977">
        <w:rPr>
          <w:rFonts w:ascii="Times New Roman" w:hAnsi="Times New Roman" w:cs="Times New Roman"/>
          <w:spacing w:val="-8"/>
          <w:w w:val="99"/>
        </w:rPr>
        <w:t>m</w:t>
      </w:r>
      <w:r w:rsidRPr="00325977">
        <w:rPr>
          <w:rFonts w:ascii="Times New Roman" w:hAnsi="Times New Roman" w:cs="Times New Roman"/>
          <w:w w:val="99"/>
        </w:rPr>
        <w:t>e</w:t>
      </w:r>
      <w:r w:rsidRPr="00325977">
        <w:rPr>
          <w:rFonts w:ascii="Times New Roman" w:hAnsi="Times New Roman" w:cs="Times New Roman"/>
        </w:rPr>
        <w:t>t</w:t>
      </w:r>
      <w:r w:rsidRPr="00325977">
        <w:rPr>
          <w:rFonts w:ascii="Times New Roman" w:hAnsi="Times New Roman" w:cs="Times New Roman"/>
          <w:w w:val="99"/>
        </w:rPr>
        <w:t>a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naba</w:t>
      </w:r>
      <w:r w:rsidRPr="00325977">
        <w:rPr>
          <w:rFonts w:ascii="Times New Roman" w:hAnsi="Times New Roman" w:cs="Times New Roman"/>
        </w:rPr>
        <w:t>v</w:t>
      </w:r>
      <w:r w:rsidRPr="00325977">
        <w:rPr>
          <w:rFonts w:ascii="Times New Roman" w:hAnsi="Times New Roman" w:cs="Times New Roman"/>
          <w:w w:val="99"/>
        </w:rPr>
        <w:t>e</w:t>
      </w:r>
      <w:r w:rsidRPr="00325977">
        <w:rPr>
          <w:rFonts w:ascii="Times New Roman" w:hAnsi="Times New Roman" w:cs="Times New Roman"/>
        </w:rPr>
        <w:t>:</w:t>
      </w:r>
      <w:r w:rsidR="00325977">
        <w:rPr>
          <w:rFonts w:ascii="Times New Roman" w:hAnsi="Times New Roman" w:cs="Times New Roman"/>
        </w:rPr>
        <w:t xml:space="preserve"> </w:t>
      </w:r>
      <w:r w:rsidRPr="00325977">
        <w:rPr>
          <w:rFonts w:ascii="Times New Roman" w:hAnsi="Times New Roman" w:cs="Times New Roman"/>
        </w:rPr>
        <w:t>s</w:t>
      </w:r>
      <w:r w:rsidRPr="00325977">
        <w:rPr>
          <w:rFonts w:ascii="Times New Roman" w:hAnsi="Times New Roman" w:cs="Times New Roman"/>
          <w:w w:val="99"/>
        </w:rPr>
        <w:t>uk</w:t>
      </w:r>
      <w:r w:rsidRPr="00325977">
        <w:rPr>
          <w:rFonts w:ascii="Times New Roman" w:hAnsi="Times New Roman" w:cs="Times New Roman"/>
          <w:spacing w:val="-1"/>
          <w:w w:val="99"/>
        </w:rPr>
        <w:t>l</w:t>
      </w:r>
      <w:r w:rsidRPr="00325977">
        <w:rPr>
          <w:rFonts w:ascii="Times New Roman" w:hAnsi="Times New Roman" w:cs="Times New Roman"/>
          <w:w w:val="99"/>
        </w:rPr>
        <w:t>adno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p</w:t>
      </w:r>
      <w:r w:rsidRPr="00325977">
        <w:rPr>
          <w:rFonts w:ascii="Times New Roman" w:hAnsi="Times New Roman" w:cs="Times New Roman"/>
          <w:spacing w:val="-4"/>
          <w:w w:val="99"/>
        </w:rPr>
        <w:t>r</w:t>
      </w:r>
      <w:r w:rsidRPr="00325977">
        <w:rPr>
          <w:rFonts w:ascii="Times New Roman" w:hAnsi="Times New Roman" w:cs="Times New Roman"/>
          <w:w w:val="99"/>
        </w:rPr>
        <w:t>o</w:t>
      </w:r>
      <w:r w:rsidRPr="00325977">
        <w:rPr>
          <w:rFonts w:ascii="Times New Roman" w:hAnsi="Times New Roman" w:cs="Times New Roman"/>
          <w:spacing w:val="-5"/>
        </w:rPr>
        <w:t>c</w:t>
      </w:r>
      <w:r w:rsidRPr="00325977">
        <w:rPr>
          <w:rFonts w:ascii="Times New Roman" w:hAnsi="Times New Roman" w:cs="Times New Roman"/>
          <w:spacing w:val="4"/>
          <w:w w:val="97"/>
        </w:rPr>
        <w:t>i</w:t>
      </w:r>
      <w:r w:rsidRPr="00325977">
        <w:rPr>
          <w:rFonts w:ascii="Times New Roman" w:hAnsi="Times New Roman" w:cs="Times New Roman"/>
          <w:spacing w:val="-6"/>
          <w:w w:val="97"/>
        </w:rPr>
        <w:t>j</w:t>
      </w:r>
      <w:r w:rsidRPr="00325977">
        <w:rPr>
          <w:rFonts w:ascii="Times New Roman" w:hAnsi="Times New Roman" w:cs="Times New Roman"/>
          <w:w w:val="99"/>
        </w:rPr>
        <w:t>en</w:t>
      </w:r>
      <w:r w:rsidRPr="00325977">
        <w:rPr>
          <w:rFonts w:ascii="Times New Roman" w:hAnsi="Times New Roman" w:cs="Times New Roman"/>
          <w:spacing w:val="-6"/>
          <w:w w:val="99"/>
        </w:rPr>
        <w:t>j</w:t>
      </w:r>
      <w:r w:rsidRPr="00325977">
        <w:rPr>
          <w:rFonts w:ascii="Times New Roman" w:hAnsi="Times New Roman" w:cs="Times New Roman"/>
          <w:w w:val="99"/>
        </w:rPr>
        <w:t>en</w:t>
      </w:r>
      <w:r w:rsidRPr="00325977">
        <w:rPr>
          <w:rFonts w:ascii="Times New Roman" w:hAnsi="Times New Roman" w:cs="Times New Roman"/>
          <w:spacing w:val="6"/>
          <w:w w:val="99"/>
        </w:rPr>
        <w:t>o</w:t>
      </w:r>
      <w:r w:rsidRPr="00325977">
        <w:rPr>
          <w:rFonts w:ascii="Times New Roman" w:hAnsi="Times New Roman" w:cs="Times New Roman"/>
          <w:w w:val="97"/>
        </w:rPr>
        <w:t>j</w:t>
      </w:r>
      <w:r w:rsidR="00955154" w:rsidRPr="00325977">
        <w:rPr>
          <w:rFonts w:ascii="Times New Roman" w:hAnsi="Times New Roman" w:cs="Times New Roman"/>
          <w:w w:val="97"/>
        </w:rPr>
        <w:t xml:space="preserve"> </w:t>
      </w:r>
      <w:r w:rsidRPr="00325977">
        <w:rPr>
          <w:rFonts w:ascii="Times New Roman" w:hAnsi="Times New Roman" w:cs="Times New Roman"/>
        </w:rPr>
        <w:t>v</w:t>
      </w:r>
      <w:r w:rsidRPr="00325977">
        <w:rPr>
          <w:rFonts w:ascii="Times New Roman" w:hAnsi="Times New Roman" w:cs="Times New Roman"/>
          <w:spacing w:val="1"/>
        </w:rPr>
        <w:t>r</w:t>
      </w:r>
      <w:r w:rsidRPr="00325977">
        <w:rPr>
          <w:rFonts w:ascii="Times New Roman" w:hAnsi="Times New Roman" w:cs="Times New Roman"/>
          <w:spacing w:val="4"/>
          <w:w w:val="97"/>
        </w:rPr>
        <w:t>i</w:t>
      </w:r>
      <w:r w:rsidRPr="00325977">
        <w:rPr>
          <w:rFonts w:ascii="Times New Roman" w:hAnsi="Times New Roman" w:cs="Times New Roman"/>
          <w:spacing w:val="-6"/>
          <w:w w:val="99"/>
        </w:rPr>
        <w:t>j</w:t>
      </w:r>
      <w:r w:rsidRPr="00325977">
        <w:rPr>
          <w:rFonts w:ascii="Times New Roman" w:hAnsi="Times New Roman" w:cs="Times New Roman"/>
          <w:w w:val="99"/>
        </w:rPr>
        <w:t>edn</w:t>
      </w:r>
      <w:r w:rsidRPr="00325977">
        <w:rPr>
          <w:rFonts w:ascii="Times New Roman" w:hAnsi="Times New Roman" w:cs="Times New Roman"/>
          <w:spacing w:val="1"/>
          <w:w w:val="99"/>
        </w:rPr>
        <w:t>o</w:t>
      </w:r>
      <w:r w:rsidRPr="00325977">
        <w:rPr>
          <w:rFonts w:ascii="Times New Roman" w:hAnsi="Times New Roman" w:cs="Times New Roman"/>
          <w:w w:val="99"/>
        </w:rPr>
        <w:t>sti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naba</w:t>
      </w:r>
      <w:r w:rsidRPr="00325977">
        <w:rPr>
          <w:rFonts w:ascii="Times New Roman" w:hAnsi="Times New Roman" w:cs="Times New Roman"/>
        </w:rPr>
        <w:t>v</w:t>
      </w:r>
      <w:r w:rsidRPr="00325977">
        <w:rPr>
          <w:rFonts w:ascii="Times New Roman" w:hAnsi="Times New Roman" w:cs="Times New Roman"/>
          <w:w w:val="99"/>
        </w:rPr>
        <w:t>e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spacing w:val="-2"/>
          <w:w w:val="99"/>
        </w:rPr>
        <w:t>N</w:t>
      </w:r>
      <w:r w:rsidRPr="00325977">
        <w:rPr>
          <w:rFonts w:ascii="Times New Roman" w:hAnsi="Times New Roman" w:cs="Times New Roman"/>
          <w:spacing w:val="-1"/>
          <w:w w:val="99"/>
        </w:rPr>
        <w:t>a</w:t>
      </w:r>
      <w:r w:rsidRPr="00325977">
        <w:rPr>
          <w:rFonts w:ascii="Times New Roman" w:hAnsi="Times New Roman" w:cs="Times New Roman"/>
        </w:rPr>
        <w:t>r</w:t>
      </w:r>
      <w:r w:rsidRPr="00325977">
        <w:rPr>
          <w:rFonts w:ascii="Times New Roman" w:hAnsi="Times New Roman" w:cs="Times New Roman"/>
          <w:spacing w:val="-1"/>
        </w:rPr>
        <w:t>u</w:t>
      </w:r>
      <w:r w:rsidRPr="00325977">
        <w:rPr>
          <w:rFonts w:ascii="Times New Roman" w:hAnsi="Times New Roman" w:cs="Times New Roman"/>
          <w:spacing w:val="-6"/>
        </w:rPr>
        <w:t>č</w:t>
      </w:r>
      <w:r w:rsidRPr="00325977">
        <w:rPr>
          <w:rFonts w:ascii="Times New Roman" w:hAnsi="Times New Roman" w:cs="Times New Roman"/>
          <w:spacing w:val="3"/>
          <w:w w:val="97"/>
        </w:rPr>
        <w:t>i</w:t>
      </w:r>
      <w:r w:rsidRPr="00325977">
        <w:rPr>
          <w:rFonts w:ascii="Times New Roman" w:hAnsi="Times New Roman" w:cs="Times New Roman"/>
        </w:rPr>
        <w:t>t</w:t>
      </w:r>
      <w:r w:rsidRPr="00325977">
        <w:rPr>
          <w:rFonts w:ascii="Times New Roman" w:hAnsi="Times New Roman" w:cs="Times New Roman"/>
          <w:spacing w:val="-5"/>
          <w:w w:val="99"/>
        </w:rPr>
        <w:t>e</w:t>
      </w:r>
      <w:r w:rsidRPr="00325977">
        <w:rPr>
          <w:rFonts w:ascii="Times New Roman" w:hAnsi="Times New Roman" w:cs="Times New Roman"/>
          <w:spacing w:val="3"/>
          <w:w w:val="97"/>
        </w:rPr>
        <w:t>l</w:t>
      </w:r>
      <w:r w:rsidRPr="00325977">
        <w:rPr>
          <w:rFonts w:ascii="Times New Roman" w:hAnsi="Times New Roman" w:cs="Times New Roman"/>
          <w:spacing w:val="-7"/>
          <w:w w:val="97"/>
        </w:rPr>
        <w:t>j</w:t>
      </w:r>
      <w:r w:rsidRPr="00325977">
        <w:rPr>
          <w:rFonts w:ascii="Times New Roman" w:hAnsi="Times New Roman" w:cs="Times New Roman"/>
          <w:spacing w:val="-1"/>
          <w:w w:val="99"/>
        </w:rPr>
        <w:t>a</w:t>
      </w:r>
      <w:r w:rsidRPr="00325977">
        <w:rPr>
          <w:rFonts w:ascii="Times New Roman" w:hAnsi="Times New Roman" w:cs="Times New Roman"/>
          <w:spacing w:val="-1"/>
        </w:rPr>
        <w:t>,</w:t>
      </w:r>
      <w:r w:rsidR="00955154" w:rsidRPr="00325977">
        <w:rPr>
          <w:rFonts w:ascii="Times New Roman" w:hAnsi="Times New Roman" w:cs="Times New Roman"/>
          <w:spacing w:val="-1"/>
        </w:rPr>
        <w:t xml:space="preserve"> </w:t>
      </w:r>
      <w:r w:rsidRPr="00325977">
        <w:rPr>
          <w:rFonts w:ascii="Times New Roman" w:hAnsi="Times New Roman" w:cs="Times New Roman"/>
        </w:rPr>
        <w:t>troškovniku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odabrane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ponude,</w:t>
      </w:r>
    </w:p>
    <w:p w:rsidR="00F97DD3" w:rsidRPr="00C17C06" w:rsidRDefault="00656756">
      <w:pPr>
        <w:pStyle w:val="Odlomakpopisa"/>
        <w:numPr>
          <w:ilvl w:val="0"/>
          <w:numId w:val="1"/>
        </w:numPr>
        <w:tabs>
          <w:tab w:val="left" w:pos="671"/>
        </w:tabs>
        <w:spacing w:line="247" w:lineRule="auto"/>
        <w:ind w:left="463" w:right="632" w:firstLine="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rok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izvršenja:Usluga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će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izvršavati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sukcesivno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fazama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kroz </w:t>
      </w:r>
      <w:r w:rsidR="00325977">
        <w:rPr>
          <w:rFonts w:ascii="Times New Roman" w:hAnsi="Times New Roman" w:cs="Times New Roman"/>
          <w:sz w:val="24"/>
        </w:rPr>
        <w:t>1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="00325977">
        <w:rPr>
          <w:rFonts w:ascii="Times New Roman" w:hAnsi="Times New Roman" w:cs="Times New Roman"/>
          <w:sz w:val="24"/>
        </w:rPr>
        <w:t>mjesec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dana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potpisivanja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ugovora.</w:t>
      </w:r>
    </w:p>
    <w:p w:rsidR="00F97DD3" w:rsidRDefault="00656756" w:rsidP="00325977">
      <w:pPr>
        <w:pStyle w:val="Odlomakpopisa"/>
        <w:numPr>
          <w:ilvl w:val="0"/>
          <w:numId w:val="1"/>
        </w:numPr>
        <w:tabs>
          <w:tab w:val="left" w:pos="738"/>
        </w:tabs>
        <w:spacing w:before="7" w:line="228" w:lineRule="auto"/>
        <w:ind w:left="463" w:right="944" w:firstLine="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rok 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koji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sklapa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ugovor:Ugovor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</w:t>
      </w:r>
      <w:r w:rsidR="00955154">
        <w:rPr>
          <w:rFonts w:ascii="Times New Roman" w:hAnsi="Times New Roman" w:cs="Times New Roman"/>
          <w:sz w:val="24"/>
        </w:rPr>
        <w:t>k</w:t>
      </w:r>
      <w:r w:rsidRPr="00C17C06">
        <w:rPr>
          <w:rFonts w:ascii="Times New Roman" w:hAnsi="Times New Roman" w:cs="Times New Roman"/>
          <w:sz w:val="24"/>
        </w:rPr>
        <w:t>lapa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razdoblje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="00325977">
        <w:rPr>
          <w:rFonts w:ascii="Times New Roman" w:hAnsi="Times New Roman" w:cs="Times New Roman"/>
          <w:sz w:val="24"/>
        </w:rPr>
        <w:t>1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mjesec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955154">
        <w:rPr>
          <w:rFonts w:ascii="Times New Roman" w:hAnsi="Times New Roman" w:cs="Times New Roman"/>
          <w:sz w:val="24"/>
        </w:rPr>
        <w:t xml:space="preserve"> dana sk</w:t>
      </w:r>
      <w:r w:rsidRPr="00C17C06">
        <w:rPr>
          <w:rFonts w:ascii="Times New Roman" w:hAnsi="Times New Roman" w:cs="Times New Roman"/>
          <w:sz w:val="24"/>
        </w:rPr>
        <w:t>lapanja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="00325977">
        <w:rPr>
          <w:rFonts w:ascii="Times New Roman" w:hAnsi="Times New Roman" w:cs="Times New Roman"/>
          <w:sz w:val="24"/>
        </w:rPr>
        <w:t>ugovor</w:t>
      </w:r>
    </w:p>
    <w:p w:rsidR="00325977" w:rsidRDefault="00325977" w:rsidP="00325977">
      <w:pPr>
        <w:tabs>
          <w:tab w:val="left" w:pos="738"/>
        </w:tabs>
        <w:spacing w:before="7" w:line="228" w:lineRule="auto"/>
        <w:ind w:right="944"/>
        <w:rPr>
          <w:rFonts w:ascii="Times New Roman" w:hAnsi="Times New Roman" w:cs="Times New Roman"/>
          <w:sz w:val="24"/>
        </w:rPr>
      </w:pPr>
    </w:p>
    <w:p w:rsidR="00325977" w:rsidRDefault="00325977" w:rsidP="00325977">
      <w:pPr>
        <w:pStyle w:val="Tijeloteksta"/>
        <w:spacing w:line="244" w:lineRule="auto"/>
        <w:ind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-ako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odabrani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isporuči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robu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ugovorenom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dužan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platiti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ugovornu kaznu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iznosu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2‰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ukupne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svaki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zakašnjenja; Ukupni iznos ugovorne kazne ne može biti veći od 5% (pet posto)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ukupne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ugovora(s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PDV)</w:t>
      </w:r>
    </w:p>
    <w:p w:rsidR="00325977" w:rsidRPr="00C17C06" w:rsidRDefault="00325977" w:rsidP="00325977">
      <w:pPr>
        <w:pStyle w:val="Tijeloteksta"/>
        <w:spacing w:line="244" w:lineRule="auto"/>
        <w:ind w:right="808"/>
        <w:jc w:val="both"/>
        <w:rPr>
          <w:rFonts w:ascii="Times New Roman" w:hAnsi="Times New Roman" w:cs="Times New Roman"/>
        </w:rPr>
      </w:pPr>
    </w:p>
    <w:p w:rsidR="00325977" w:rsidRPr="00C17C06" w:rsidRDefault="00325977" w:rsidP="00325977">
      <w:pPr>
        <w:pStyle w:val="Tijeloteksta"/>
        <w:spacing w:line="230" w:lineRule="auto"/>
        <w:ind w:left="679" w:right="810" w:hanging="21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spacing w:val="-1"/>
          <w:w w:val="155"/>
        </w:rPr>
        <w:t xml:space="preserve">– </w:t>
      </w:r>
      <w:r w:rsidRPr="00C17C06">
        <w:rPr>
          <w:rFonts w:ascii="Times New Roman" w:hAnsi="Times New Roman" w:cs="Times New Roman"/>
          <w:spacing w:val="-1"/>
          <w:w w:val="105"/>
        </w:rPr>
        <w:t>rok, način i uvjeti plaćanja: Plaćanje se obavlja u roku 60 (šezdeset)</w:t>
      </w:r>
      <w:r w:rsidRPr="00C17C06">
        <w:rPr>
          <w:rFonts w:ascii="Times New Roman" w:hAnsi="Times New Roman" w:cs="Times New Roman"/>
          <w:w w:val="105"/>
        </w:rPr>
        <w:t xml:space="preserve"> dana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izdavanja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računa.</w:t>
      </w:r>
    </w:p>
    <w:p w:rsidR="00325977" w:rsidRDefault="00325977" w:rsidP="00325977">
      <w:pPr>
        <w:pStyle w:val="Tijeloteksta"/>
        <w:spacing w:line="232" w:lineRule="auto"/>
        <w:ind w:left="679" w:right="311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Plaćanje se obavlja na žiro-račun odabranog ponuditelja</w:t>
      </w:r>
      <w:r>
        <w:rPr>
          <w:rFonts w:ascii="Times New Roman" w:hAnsi="Times New Roman" w:cs="Times New Roman"/>
        </w:rPr>
        <w:t xml:space="preserve">. </w:t>
      </w:r>
      <w:r w:rsidRPr="00C17C06">
        <w:rPr>
          <w:rFonts w:ascii="Times New Roman" w:hAnsi="Times New Roman" w:cs="Times New Roman"/>
        </w:rPr>
        <w:t>Predujam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 traženje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osiguranja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plaćanja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isključeni su</w:t>
      </w:r>
    </w:p>
    <w:p w:rsidR="00325977" w:rsidRPr="00C17C06" w:rsidRDefault="00325977" w:rsidP="00325977">
      <w:pPr>
        <w:pStyle w:val="Tijeloteksta"/>
        <w:spacing w:line="232" w:lineRule="auto"/>
        <w:ind w:left="679" w:right="3115"/>
        <w:jc w:val="both"/>
        <w:rPr>
          <w:rFonts w:ascii="Times New Roman" w:hAnsi="Times New Roman" w:cs="Times New Roman"/>
        </w:rPr>
      </w:pPr>
    </w:p>
    <w:p w:rsidR="00325977" w:rsidRPr="00C17C06" w:rsidRDefault="00325977" w:rsidP="00325977">
      <w:pPr>
        <w:pStyle w:val="Tijeloteksta"/>
        <w:spacing w:line="228" w:lineRule="auto"/>
        <w:ind w:left="679" w:right="813" w:hanging="284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–imenovanje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ovlaštenih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osoba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obje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ugovorne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strane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zaduženih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realizaciju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10"/>
        </w:rPr>
        <w:t>ugovornih</w:t>
      </w:r>
      <w:r>
        <w:rPr>
          <w:rFonts w:ascii="Times New Roman" w:hAnsi="Times New Roman" w:cs="Times New Roman"/>
          <w:w w:val="110"/>
        </w:rPr>
        <w:t xml:space="preserve"> </w:t>
      </w:r>
      <w:r w:rsidRPr="00C17C06">
        <w:rPr>
          <w:rFonts w:ascii="Times New Roman" w:hAnsi="Times New Roman" w:cs="Times New Roman"/>
          <w:w w:val="110"/>
        </w:rPr>
        <w:t>odredbi</w:t>
      </w:r>
    </w:p>
    <w:p w:rsidR="00325977" w:rsidRPr="00325977" w:rsidRDefault="00325977" w:rsidP="00325977">
      <w:pPr>
        <w:tabs>
          <w:tab w:val="left" w:pos="738"/>
        </w:tabs>
        <w:spacing w:before="7" w:line="228" w:lineRule="auto"/>
        <w:ind w:right="944"/>
        <w:rPr>
          <w:rFonts w:ascii="Times New Roman" w:hAnsi="Times New Roman" w:cs="Times New Roman"/>
          <w:sz w:val="24"/>
        </w:rPr>
        <w:sectPr w:rsidR="00325977" w:rsidRPr="00325977">
          <w:pgSz w:w="12240" w:h="15840"/>
          <w:pgMar w:top="78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Naslov2"/>
        <w:numPr>
          <w:ilvl w:val="0"/>
          <w:numId w:val="4"/>
        </w:numPr>
        <w:tabs>
          <w:tab w:val="left" w:pos="801"/>
        </w:tabs>
        <w:ind w:hanging="40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Podaci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osobama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odgovornim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</w:t>
      </w:r>
    </w:p>
    <w:p w:rsidR="00F97DD3" w:rsidRPr="00C17C06" w:rsidRDefault="00656756">
      <w:pPr>
        <w:pStyle w:val="Tijeloteksta"/>
        <w:spacing w:before="11"/>
        <w:ind w:left="463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Ponuditelji, pravne osobe, moraju u ponudi naznačiti imena 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odgovarajuću stručnu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kvalifikaciju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odgovornih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9755D">
        <w:rPr>
          <w:rFonts w:ascii="Times New Roman" w:hAnsi="Times New Roman" w:cs="Times New Roman"/>
        </w:rPr>
        <w:t xml:space="preserve">  </w:t>
      </w:r>
      <w:r w:rsidRPr="00C17C06">
        <w:rPr>
          <w:rFonts w:ascii="Times New Roman" w:hAnsi="Times New Roman" w:cs="Times New Roman"/>
        </w:rPr>
        <w:t>nabavi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Nadogradnja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PIS-a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modulima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potrebe</w:t>
      </w:r>
      <w:r w:rsidR="00C9755D">
        <w:rPr>
          <w:rFonts w:ascii="Times New Roman" w:hAnsi="Times New Roman" w:cs="Times New Roman"/>
          <w:spacing w:val="2"/>
        </w:rPr>
        <w:t xml:space="preserve"> Opće bolnice Gospić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0"/>
          <w:numId w:val="4"/>
        </w:numPr>
        <w:tabs>
          <w:tab w:val="left" w:pos="801"/>
        </w:tabs>
        <w:spacing w:before="1"/>
        <w:ind w:hanging="40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Povrat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dokumentacije</w:t>
      </w:r>
    </w:p>
    <w:p w:rsidR="00F97DD3" w:rsidRPr="00C17C06" w:rsidRDefault="00656756">
      <w:pPr>
        <w:pStyle w:val="Tijeloteksta"/>
        <w:spacing w:before="6" w:line="244" w:lineRule="auto"/>
        <w:ind w:left="396" w:right="81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 i dokumentacija priložena uz ponudu, 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vraćaju se osim u slučaju zakašnjele ponude i odustajanja ponuditelja od 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otvorene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0"/>
          <w:numId w:val="4"/>
        </w:numPr>
        <w:tabs>
          <w:tab w:val="left" w:pos="801"/>
        </w:tabs>
        <w:ind w:hanging="40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Posebne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odredbe</w:t>
      </w:r>
    </w:p>
    <w:p w:rsidR="00F97DD3" w:rsidRPr="00C17C06" w:rsidRDefault="00656756">
      <w:pPr>
        <w:pStyle w:val="Tijeloteksta"/>
        <w:spacing w:before="3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 ovaj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postupak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ne</w:t>
      </w:r>
      <w:r w:rsidR="00C9755D">
        <w:rPr>
          <w:rFonts w:ascii="Times New Roman" w:hAnsi="Times New Roman" w:cs="Times New Roman"/>
          <w:b/>
          <w:u w:val="thick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primjenjuju</w:t>
      </w:r>
      <w:r w:rsidR="00C9755D">
        <w:rPr>
          <w:rFonts w:ascii="Times New Roman" w:hAnsi="Times New Roman" w:cs="Times New Roman"/>
        </w:rPr>
        <w:t xml:space="preserve"> o</w:t>
      </w:r>
      <w:r w:rsidRPr="00C17C06">
        <w:rPr>
          <w:rFonts w:ascii="Times New Roman" w:hAnsi="Times New Roman" w:cs="Times New Roman"/>
        </w:rPr>
        <w:t>dredbe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ZJN 2016 i   Naručitelj zadržava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pravo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poništiti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ovaj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postupak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bilo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kojem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trenutku,</w:t>
      </w:r>
    </w:p>
    <w:p w:rsidR="00F97DD3" w:rsidRPr="00C17C06" w:rsidRDefault="00656756">
      <w:pPr>
        <w:pStyle w:val="Tijeloteksta"/>
        <w:spacing w:before="2"/>
        <w:ind w:left="396" w:right="81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odnosno ne odabrati niti jednu ponudu, a sve bez ikakvih obveza ili naknada bilo koje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vrste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prema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ponuditeljima.</w:t>
      </w:r>
    </w:p>
    <w:p w:rsidR="00F97DD3" w:rsidRPr="00C17C06" w:rsidRDefault="00F97DD3">
      <w:pPr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spacing w:before="10" w:after="1"/>
        <w:rPr>
          <w:rFonts w:ascii="Times New Roman" w:hAnsi="Times New Roman" w:cs="Times New Roman"/>
          <w:sz w:val="29"/>
        </w:rPr>
      </w:pPr>
    </w:p>
    <w:p w:rsidR="00F97DD3" w:rsidRPr="00C17C06" w:rsidRDefault="0059744B" w:rsidP="00484E46">
      <w:pPr>
        <w:pStyle w:val="Tijeloteksta"/>
        <w:ind w:left="287"/>
        <w:rPr>
          <w:rFonts w:ascii="Times New Roman" w:hAnsi="Times New Roman" w:cs="Times New Roman"/>
          <w:sz w:val="20"/>
        </w:rPr>
        <w:sectPr w:rsidR="00F97DD3" w:rsidRPr="00C17C06">
          <w:pgSz w:w="12240" w:h="15840"/>
          <w:pgMar w:top="1500" w:right="760" w:bottom="1220" w:left="1020" w:header="0" w:footer="1014" w:gutter="0"/>
          <w:cols w:space="720"/>
        </w:sectPr>
      </w:pPr>
      <w:r>
        <w:rPr>
          <w:rFonts w:ascii="Times New Roman" w:hAnsi="Times New Roman" w:cs="Times New Roman"/>
          <w:noProof/>
          <w:sz w:val="20"/>
        </w:rPr>
      </w:r>
      <w:r>
        <w:rPr>
          <w:rFonts w:ascii="Times New Roman" w:hAnsi="Times New Roman" w:cs="Times New Roman"/>
          <w:noProof/>
          <w:sz w:val="20"/>
        </w:rPr>
        <w:pict>
          <v:group id="Group 15" o:spid="_x0000_s1026" style="width:471.15pt;height:234.9pt;mso-position-horizontal-relative:char;mso-position-vertical-relative:line" coordsize="9423,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">
            <v:shape id="Freeform 21" o:spid="_x0000_s1027" style="position:absolute;left:13;top:9;width:9409;height:4688;visibility:visible;mso-wrap-style:square;v-text-anchor:top" coordsize="9409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" path="m9409,l9306,r,260l9306,4427r-9206,l9306,4427r,-261l100,4166r9206,l9306,3646r-9206,l9306,3646r,-261l100,3385r9206,l9306,3125r-9206,l9306,3125r,-260l100,2865r9206,l9306,2604r-9206,l9306,2604r,-521l100,2083r9206,l9306,1822r-9206,l9306,1822r,-260l100,1562r9206,l9306,1301r-9206,l9306,1301r,-260l100,1041r9206,l9306,781r-9206,l9306,781r,-521l100,260r9206,l9306,,100,,,,,4687r100,l9306,4687r103,l9409,xe" fillcolor="#dbe3ef" stroked="f">
              <v:path arrowok="t" o:connecttype="custom" o:connectlocs="9409,10;9306,10;9306,270;9306,4437;100,4437;9306,4437;9306,4176;100,4176;9306,4176;9306,3656;100,3656;9306,3656;9306,3395;100,3395;9306,3395;9306,3135;100,3135;9306,3135;9306,2875;100,2875;9306,2875;9306,2614;100,2614;9306,2614;9306,2093;100,2093;9306,2093;9306,1832;100,1832;9306,1832;9306,1572;100,1572;9306,1572;9306,1311;100,1311;9306,1311;9306,1051;100,1051;9306,1051;9306,791;100,791;9306,791;9306,270;100,270;9306,270;9306,10;100,10;0,10;0,4697;100,4697;9306,4697;9409,4697;9409,10" o:connectangles="0,0,0,0,0,0,0,0,0,0,0,0,0,0,0,0,0,0,0,0,0,0,0,0,0,0,0,0,0,0,0,0,0,0,0,0,0,0,0,0,0,0,0,0,0,0,0,0,0,0,0,0,0"/>
            </v:shape>
            <v:line id="Line 20" o:spid="_x0000_s1028" style="position:absolute;visibility:visible;mso-wrap-style:square" from="11,6" to="94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TZ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AVWfpEB9OIfAAD//wMAUEsBAi0AFAAGAAgAAAAhANvh9svuAAAAhQEAABMAAAAAAAAAAAAA&#10;AAAAAAAAAFtDb250ZW50X1R5cGVzXS54bWxQSwECLQAUAAYACAAAACEAWvQsW78AAAAVAQAACwAA&#10;AAAAAAAAAAAAAAAfAQAAX3JlbHMvLnJlbHNQSwECLQAUAAYACAAAACEAtfD02cMAAADbAAAADwAA&#10;AAAAAAAAAAAAAAAHAgAAZHJzL2Rvd25yZXYueG1sUEsFBgAAAAADAAMAtwAAAPcCAAAAAA==&#10;" strokeweight=".58pt"/>
            <v:line id="Line 19" o:spid="_x0000_s1029" style="position:absolute;visibility:visible;mso-wrap-style:square" from="0,10" to="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" strokeweight=".39pt"/>
            <v:line id="Line 18" o:spid="_x0000_s1030" style="position:absolute;visibility:visible;mso-wrap-style:square" from="6,14" to="2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" strokeweight=".58pt"/>
            <v:line id="Line 17" o:spid="_x0000_s1031" style="position:absolute;visibility:visible;mso-wrap-style:square" from="15,10" to="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" strokeweight=".3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13;top:11;width:9409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spacing w:before="226"/>
                      <w:ind w:left="4123" w:right="413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OBRASCI</w:t>
                    </w:r>
                  </w:p>
                  <w:p w:rsidR="00955154" w:rsidRDefault="00955154">
                    <w:pPr>
                      <w:spacing w:before="9"/>
                      <w:rPr>
                        <w:rFonts w:ascii="Arial"/>
                        <w:b/>
                      </w:rPr>
                    </w:pPr>
                  </w:p>
                  <w:p w:rsidR="00955154" w:rsidRDefault="00955154">
                    <w:pPr>
                      <w:ind w:left="95" w:right="60"/>
                      <w:jc w:val="both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OBRASCI SU SASTAVNI DIO POZIVA NA DOSTAVU PONUDA ZA OVAJPOSTUPAK NABAVE I NJIHOV OBLIK PROPISAN JE ODSTRANENARUČITELJA. PONUDE KOJE NEĆE SADRŽAVATI SVE TRAŽENE PODATKE,ODNOSNO PONUDE U KOJIMA NISU POPUNJENE ILI SU NEISPRAVNOPOPUNJENE SVE ODNOSNO NEKE STAVKE TRAŽENIH OBRAZACA, ODNOSNOPONUDE KOJE SADRŽE DJELOMIČNO POPUNJENE OBRASCE, SMATRAT ĆESE NEPOPRAVLJIVO MANJKAVIM TE ĆE TAKVE PONUDE BITI ISKLJUČENE IZPOSTUPKANABAVE.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D3" w:rsidRPr="00C9755D" w:rsidRDefault="00656756" w:rsidP="00484E46">
      <w:pPr>
        <w:pStyle w:val="Tijeloteksta"/>
        <w:spacing w:before="70"/>
        <w:ind w:firstLine="218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</w:rPr>
        <w:lastRenderedPageBreak/>
        <w:t>Obrazac1.</w:t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spacing w:before="1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OBRAZAC</w:t>
      </w:r>
      <w:r w:rsidR="002D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F97DD3" w:rsidRPr="00C9755D" w:rsidRDefault="00F97DD3">
      <w:pPr>
        <w:pStyle w:val="Tijeloteksta"/>
        <w:rPr>
          <w:rFonts w:ascii="Times New Roman" w:hAnsi="Times New Roman" w:cs="Times New Roman"/>
          <w:b/>
        </w:rPr>
      </w:pPr>
    </w:p>
    <w:p w:rsidR="00F97DD3" w:rsidRPr="00C9755D" w:rsidRDefault="00F97DD3">
      <w:pPr>
        <w:pStyle w:val="Tijeloteksta"/>
        <w:rPr>
          <w:rFonts w:ascii="Times New Roman" w:hAnsi="Times New Roman" w:cs="Times New Roman"/>
          <w:b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162"/>
        <w:ind w:left="334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Ponuditelj</w:t>
      </w:r>
      <w:r w:rsidRPr="00C9755D">
        <w:rPr>
          <w:rFonts w:ascii="Times New Roman" w:hAnsi="Times New Roman" w:cs="Times New Roman"/>
          <w:b/>
          <w:sz w:val="24"/>
          <w:szCs w:val="24"/>
        </w:rPr>
        <w:tab/>
      </w:r>
      <w:r w:rsidRPr="00C9755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F97DD3" w:rsidRPr="00C9755D" w:rsidRDefault="00656756">
      <w:pPr>
        <w:tabs>
          <w:tab w:val="left" w:pos="8736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pacing w:val="-1"/>
          <w:sz w:val="24"/>
          <w:szCs w:val="24"/>
        </w:rPr>
        <w:t>Adresa</w:t>
      </w:r>
      <w:r w:rsidR="00C9755D" w:rsidRPr="00C9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sjedišta: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Telefon: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3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proofErr w:type="spellStart"/>
      <w:r w:rsidRPr="00C9755D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C9755D">
        <w:rPr>
          <w:rFonts w:ascii="Times New Roman" w:hAnsi="Times New Roman" w:cs="Times New Roman"/>
          <w:sz w:val="24"/>
          <w:szCs w:val="24"/>
        </w:rPr>
        <w:t>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E-mail: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8815"/>
        </w:tabs>
        <w:spacing w:before="99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Internetska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adresa: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3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38"/>
        </w:tabs>
        <w:spacing w:before="99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pacing w:val="-1"/>
          <w:sz w:val="24"/>
          <w:szCs w:val="24"/>
        </w:rPr>
        <w:t>Matični</w:t>
      </w:r>
      <w:r w:rsidR="00C9755D" w:rsidRPr="00C9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broj: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10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99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OIB: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36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Žiroračun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8795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Odgovorna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osoba/e:Osoba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za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 xml:space="preserve">kontakt: 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9755D" w:rsidRDefault="0059744B">
      <w:pPr>
        <w:pStyle w:val="Tijeloteksta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eeform 14" o:spid="_x0000_s1045" style="position:absolute;margin-left:67.7pt;margin-top:18.3pt;width:42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" path="m,l8491,e" filled="f" strokeweight=".22403mm">
            <v:path arrowok="t" o:connecttype="custom" o:connectlocs="0,0;5391785,0" o:connectangles="0,0"/>
            <w10:wrap type="topAndBottom" anchorx="page"/>
          </v:shape>
        </w:pict>
      </w:r>
    </w:p>
    <w:p w:rsidR="00F97DD3" w:rsidRPr="00C9755D" w:rsidRDefault="00F97DD3">
      <w:pPr>
        <w:pStyle w:val="Tijeloteksta"/>
        <w:spacing w:before="5"/>
        <w:rPr>
          <w:rFonts w:ascii="Times New Roman" w:hAnsi="Times New Roman" w:cs="Times New Roman"/>
        </w:rPr>
      </w:pPr>
    </w:p>
    <w:p w:rsidR="00484E46" w:rsidRDefault="00484E46">
      <w:pPr>
        <w:spacing w:before="95"/>
        <w:ind w:left="1326" w:right="12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DD3" w:rsidRPr="00C9755D" w:rsidRDefault="00656756">
      <w:pPr>
        <w:spacing w:before="95"/>
        <w:ind w:left="1326" w:right="1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97DD3" w:rsidRPr="00C9755D" w:rsidRDefault="00656756">
      <w:pPr>
        <w:spacing w:before="72"/>
        <w:ind w:left="1326" w:right="1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</w:p>
    <w:p w:rsidR="00F97DD3" w:rsidRPr="00C9755D" w:rsidRDefault="00F97DD3">
      <w:pPr>
        <w:pStyle w:val="Tijeloteksta"/>
        <w:spacing w:before="9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78"/>
        <w:gridCol w:w="6660"/>
      </w:tblGrid>
      <w:tr w:rsidR="00F97DD3" w:rsidRPr="00C9755D">
        <w:trPr>
          <w:trHeight w:val="880"/>
        </w:trPr>
        <w:tc>
          <w:tcPr>
            <w:tcW w:w="3078" w:type="dxa"/>
            <w:vMerge w:val="restart"/>
          </w:tcPr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656756">
            <w:pPr>
              <w:pStyle w:val="TableParagraph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r w:rsid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6660" w:type="dxa"/>
            <w:tcBorders>
              <w:bottom w:val="nil"/>
            </w:tcBorders>
          </w:tcPr>
          <w:p w:rsidR="00F97DD3" w:rsidRPr="00C9755D" w:rsidRDefault="00656756" w:rsidP="00C9755D">
            <w:pPr>
              <w:pStyle w:val="TableParagraph"/>
              <w:ind w:left="2568" w:right="73" w:hanging="2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Nabava Nadogradnja PIS-a modulima za digitalizaciju poslovanja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potrebe </w:t>
            </w:r>
            <w:r w:rsidR="00C9755D">
              <w:rPr>
                <w:rFonts w:ascii="Times New Roman" w:hAnsi="Times New Roman" w:cs="Times New Roman"/>
                <w:b/>
                <w:sz w:val="24"/>
                <w:szCs w:val="24"/>
              </w:rPr>
              <w:t>Opće bolnice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Gospić</w:t>
            </w:r>
          </w:p>
        </w:tc>
      </w:tr>
      <w:tr w:rsidR="00F97DD3" w:rsidRPr="00C9755D">
        <w:trPr>
          <w:trHeight w:val="870"/>
        </w:trPr>
        <w:tc>
          <w:tcPr>
            <w:tcW w:w="3078" w:type="dxa"/>
            <w:vMerge/>
            <w:tcBorders>
              <w:top w:val="nil"/>
            </w:tcBorders>
          </w:tcPr>
          <w:p w:rsidR="00F97DD3" w:rsidRPr="00C9755D" w:rsidRDefault="00F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656756">
            <w:pPr>
              <w:pStyle w:val="TableParagraph"/>
              <w:tabs>
                <w:tab w:val="left" w:pos="3698"/>
              </w:tabs>
              <w:spacing w:before="174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  <w:r w:rsidR="00C9755D" w:rsidRPr="00C9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oznaka:</w:t>
            </w:r>
            <w:r w:rsidRPr="00C9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F97DD3" w:rsidRPr="00C9755D">
        <w:trPr>
          <w:trHeight w:val="748"/>
        </w:trPr>
        <w:tc>
          <w:tcPr>
            <w:tcW w:w="3078" w:type="dxa"/>
            <w:vMerge/>
            <w:tcBorders>
              <w:top w:val="nil"/>
            </w:tcBorders>
          </w:tcPr>
          <w:p w:rsidR="00F97DD3" w:rsidRPr="00C9755D" w:rsidRDefault="00F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F97DD3" w:rsidRPr="00C9755D" w:rsidRDefault="00F97D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656756" w:rsidP="00C9755D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Evidencijski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nabave:</w:t>
            </w:r>
            <w:r w:rsidR="00C9755D" w:rsidRPr="00C9755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35/2022-JN</w:t>
            </w:r>
          </w:p>
        </w:tc>
      </w:tr>
    </w:tbl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F97DD3" w:rsidRPr="00C9755D" w:rsidRDefault="00656756">
      <w:pPr>
        <w:pStyle w:val="Odlomakpopisa"/>
        <w:numPr>
          <w:ilvl w:val="1"/>
          <w:numId w:val="4"/>
        </w:numPr>
        <w:tabs>
          <w:tab w:val="left" w:pos="940"/>
        </w:tabs>
        <w:spacing w:line="242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lastRenderedPageBreak/>
        <w:t>Proučili smo Poziv na dostavu ponuda te sve dokumente i podatke koje nam je Naručitelj stavio na</w:t>
      </w:r>
      <w:r w:rsid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 xml:space="preserve">raspolaganje, detaljno smo upoznati s predmetom nabave i s uvjetima za njeno provođenje </w:t>
      </w:r>
      <w:r w:rsidR="00484E46">
        <w:rPr>
          <w:rFonts w:ascii="Times New Roman" w:hAnsi="Times New Roman" w:cs="Times New Roman"/>
          <w:sz w:val="24"/>
          <w:szCs w:val="24"/>
        </w:rPr>
        <w:t xml:space="preserve">te </w:t>
      </w:r>
      <w:r w:rsidRPr="00C9755D">
        <w:rPr>
          <w:rFonts w:ascii="Times New Roman" w:hAnsi="Times New Roman" w:cs="Times New Roman"/>
          <w:sz w:val="24"/>
          <w:szCs w:val="24"/>
        </w:rPr>
        <w:t>nudimo</w:t>
      </w:r>
      <w:r w:rsid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 xml:space="preserve">nabavu Nadogradnja PIS-a modulima za digitalizaciju poslovanja za potrebe </w:t>
      </w:r>
      <w:r w:rsidR="00C9755D">
        <w:rPr>
          <w:rFonts w:ascii="Times New Roman" w:hAnsi="Times New Roman" w:cs="Times New Roman"/>
          <w:b/>
          <w:sz w:val="24"/>
          <w:szCs w:val="24"/>
        </w:rPr>
        <w:t xml:space="preserve">Opće bolnice Gospić </w:t>
      </w:r>
      <w:r w:rsidRPr="00C9755D">
        <w:rPr>
          <w:rFonts w:ascii="Times New Roman" w:hAnsi="Times New Roman" w:cs="Times New Roman"/>
          <w:sz w:val="24"/>
          <w:szCs w:val="24"/>
        </w:rPr>
        <w:t>sukladno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Poziv</w:t>
      </w:r>
      <w:r w:rsidR="0099561A">
        <w:rPr>
          <w:rFonts w:ascii="Times New Roman" w:hAnsi="Times New Roman" w:cs="Times New Roman"/>
          <w:sz w:val="24"/>
          <w:szCs w:val="24"/>
        </w:rPr>
        <w:t xml:space="preserve">u </w:t>
      </w:r>
      <w:r w:rsidRPr="00C9755D">
        <w:rPr>
          <w:rFonts w:ascii="Times New Roman" w:hAnsi="Times New Roman" w:cs="Times New Roman"/>
          <w:sz w:val="24"/>
          <w:szCs w:val="24"/>
        </w:rPr>
        <w:t>na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dostavu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za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cijenu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navedenu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kako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slijedi:</w:t>
      </w:r>
    </w:p>
    <w:p w:rsidR="00484E46" w:rsidRPr="00C9755D" w:rsidRDefault="00484E46" w:rsidP="00484E46">
      <w:pPr>
        <w:pStyle w:val="Tijelotekst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3279"/>
        <w:gridCol w:w="2060"/>
        <w:gridCol w:w="3924"/>
      </w:tblGrid>
      <w:tr w:rsidR="00484E46" w:rsidRPr="00C9755D" w:rsidTr="00090FFD">
        <w:trPr>
          <w:trHeight w:val="599"/>
        </w:trPr>
        <w:tc>
          <w:tcPr>
            <w:tcW w:w="682" w:type="dxa"/>
          </w:tcPr>
          <w:p w:rsidR="00484E46" w:rsidRPr="00C9755D" w:rsidRDefault="00484E46" w:rsidP="00090FFD">
            <w:pPr>
              <w:pStyle w:val="TableParagraph"/>
              <w:spacing w:before="69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279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84E46" w:rsidRPr="00C9755D" w:rsidRDefault="00484E46" w:rsidP="00090FFD">
            <w:pPr>
              <w:pStyle w:val="TableParagraph"/>
              <w:spacing w:before="6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brojevima</w:t>
            </w:r>
          </w:p>
        </w:tc>
        <w:tc>
          <w:tcPr>
            <w:tcW w:w="3924" w:type="dxa"/>
          </w:tcPr>
          <w:p w:rsidR="00484E46" w:rsidRPr="00C9755D" w:rsidRDefault="00484E46" w:rsidP="00090FFD">
            <w:pPr>
              <w:pStyle w:val="TableParagraph"/>
              <w:spacing w:before="69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slovima</w:t>
            </w:r>
          </w:p>
        </w:tc>
      </w:tr>
      <w:tr w:rsidR="00484E46" w:rsidRPr="00C9755D" w:rsidTr="00090FFD">
        <w:trPr>
          <w:trHeight w:val="325"/>
        </w:trPr>
        <w:tc>
          <w:tcPr>
            <w:tcW w:w="682" w:type="dxa"/>
            <w:vMerge w:val="restart"/>
          </w:tcPr>
          <w:p w:rsidR="00484E46" w:rsidRPr="00C9755D" w:rsidRDefault="00484E46" w:rsidP="00090FFD">
            <w:pPr>
              <w:pStyle w:val="TableParagraph"/>
              <w:spacing w:before="67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67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2060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70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484E46" w:rsidRPr="00C9755D" w:rsidRDefault="00484E46" w:rsidP="00090FFD">
            <w:pPr>
              <w:pStyle w:val="TableParagraph"/>
              <w:spacing w:before="2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(iskazana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kunama)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48"/>
        </w:trPr>
        <w:tc>
          <w:tcPr>
            <w:tcW w:w="682" w:type="dxa"/>
            <w:vMerge w:val="restart"/>
          </w:tcPr>
          <w:p w:rsidR="00484E46" w:rsidRPr="00C9755D" w:rsidRDefault="00484E46" w:rsidP="00090FF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46" w:rsidRPr="00C9755D" w:rsidRDefault="00484E46" w:rsidP="00090FFD">
            <w:pPr>
              <w:pStyle w:val="TableParagraph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65" w:line="235" w:lineRule="auto"/>
              <w:ind w:left="114" w:right="1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POREZ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DODANU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</w:tc>
        <w:tc>
          <w:tcPr>
            <w:tcW w:w="2060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68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484E46" w:rsidRPr="00C9755D" w:rsidRDefault="00484E46" w:rsidP="00090FFD">
            <w:pPr>
              <w:pStyle w:val="TableParagraph"/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(iskazan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kunama)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322"/>
        </w:trPr>
        <w:tc>
          <w:tcPr>
            <w:tcW w:w="682" w:type="dxa"/>
            <w:vMerge w:val="restart"/>
          </w:tcPr>
          <w:p w:rsidR="00484E46" w:rsidRPr="00C9755D" w:rsidRDefault="00484E46" w:rsidP="00090FFD">
            <w:pPr>
              <w:pStyle w:val="TableParagraph"/>
              <w:spacing w:before="66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66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  <w:tc>
          <w:tcPr>
            <w:tcW w:w="2060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21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58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484E46" w:rsidRPr="00C9755D" w:rsidRDefault="00484E46" w:rsidP="00090FFD">
            <w:pPr>
              <w:pStyle w:val="TableParagraph"/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(iskazana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kunama)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46" w:rsidRPr="00C9755D" w:rsidRDefault="00484E46" w:rsidP="00484E46">
      <w:pPr>
        <w:spacing w:before="99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troškovnikom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prilogu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čini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ponude.</w:t>
      </w:r>
    </w:p>
    <w:p w:rsidR="00484E46" w:rsidRPr="00C9755D" w:rsidRDefault="00484E46" w:rsidP="00484E46">
      <w:pPr>
        <w:pStyle w:val="Tijeloteksta"/>
        <w:spacing w:before="3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ind w:left="920" w:right="698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izvršenja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Nadogradnja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PIS-a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modulima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digitalizaciju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potrebe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Opće bolnice Gospić </w:t>
      </w:r>
      <w:r w:rsidRPr="00C9755D">
        <w:rPr>
          <w:rFonts w:ascii="Times New Roman" w:hAnsi="Times New Roman" w:cs="Times New Roman"/>
          <w:sz w:val="24"/>
          <w:szCs w:val="24"/>
        </w:rPr>
        <w:t>sukcesivan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1B1E"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mjesec</w:t>
      </w:r>
      <w:r w:rsidR="002D1B1E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potpisivanja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ugovora.</w:t>
      </w:r>
    </w:p>
    <w:p w:rsidR="00484E46" w:rsidRPr="00C9755D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spacing w:before="81"/>
        <w:ind w:left="920" w:right="488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vrši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računa,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izvršenim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ugovornim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obvezama.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vrši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odobrava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predujma.</w:t>
      </w:r>
    </w:p>
    <w:p w:rsidR="00484E46" w:rsidRPr="00C9755D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spacing w:before="79" w:line="235" w:lineRule="auto"/>
        <w:ind w:left="920" w:right="725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prihvati,temeljem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provedenog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nabave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sklopiti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 nabavi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Nadogradnja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PIS-a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modulim</w:t>
      </w:r>
      <w:r>
        <w:rPr>
          <w:rFonts w:ascii="Times New Roman" w:hAnsi="Times New Roman" w:cs="Times New Roman"/>
          <w:b/>
          <w:sz w:val="24"/>
          <w:szCs w:val="24"/>
        </w:rPr>
        <w:t>a z</w:t>
      </w:r>
      <w:r w:rsidRPr="00C9755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digitalizaciju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potrebe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Opće bolnice Gospić</w:t>
      </w:r>
      <w:r w:rsidRPr="00C9755D">
        <w:rPr>
          <w:rFonts w:ascii="Times New Roman" w:hAnsi="Times New Roman" w:cs="Times New Roman"/>
          <w:sz w:val="24"/>
          <w:szCs w:val="24"/>
        </w:rPr>
        <w:t>.</w:t>
      </w:r>
    </w:p>
    <w:p w:rsidR="00484E46" w:rsidRPr="00484E46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spacing w:before="77" w:line="244" w:lineRule="auto"/>
        <w:ind w:left="920" w:right="840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pravovaljana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90(slovima:devedeset)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otvaranja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</w:p>
    <w:p w:rsidR="00484E46" w:rsidRPr="00C9755D" w:rsidRDefault="00484E46" w:rsidP="00484E46">
      <w:pPr>
        <w:pStyle w:val="Tijeloteksta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430"/>
        <w:gridCol w:w="2934"/>
        <w:gridCol w:w="1004"/>
      </w:tblGrid>
      <w:tr w:rsidR="00484E46" w:rsidRPr="00C9755D" w:rsidTr="00090FFD">
        <w:trPr>
          <w:trHeight w:val="501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spacing w:line="225" w:lineRule="exact"/>
              <w:ind w:right="25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PONUDITELJ:</w:t>
            </w:r>
          </w:p>
        </w:tc>
        <w:tc>
          <w:tcPr>
            <w:tcW w:w="2934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47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46" w:rsidRPr="00C9755D" w:rsidRDefault="00484E46" w:rsidP="00090FFD">
            <w:pPr>
              <w:pStyle w:val="TableParagraph"/>
              <w:tabs>
                <w:tab w:val="left" w:pos="377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M. P.</w:t>
            </w:r>
          </w:p>
        </w:tc>
        <w:tc>
          <w:tcPr>
            <w:tcW w:w="3938" w:type="dxa"/>
            <w:gridSpan w:val="2"/>
          </w:tcPr>
          <w:p w:rsidR="00484E46" w:rsidRPr="00C9755D" w:rsidRDefault="00484E46" w:rsidP="00090FF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46" w:rsidRPr="00C9755D" w:rsidRDefault="00484E46" w:rsidP="00090FFD">
            <w:pPr>
              <w:pStyle w:val="TableParagraph"/>
              <w:tabs>
                <w:tab w:val="left" w:pos="3987"/>
              </w:tabs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84E46" w:rsidRPr="00C9755D" w:rsidTr="00090FFD">
        <w:trPr>
          <w:trHeight w:val="309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spacing w:before="4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(Mjesto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datum)</w:t>
            </w:r>
          </w:p>
        </w:tc>
        <w:tc>
          <w:tcPr>
            <w:tcW w:w="2934" w:type="dxa"/>
          </w:tcPr>
          <w:p w:rsidR="00484E46" w:rsidRPr="00C9755D" w:rsidRDefault="00484E46" w:rsidP="00090FFD">
            <w:pPr>
              <w:pStyle w:val="TableParagraph"/>
              <w:spacing w:before="44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(Čitko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</w:p>
        </w:tc>
        <w:tc>
          <w:tcPr>
            <w:tcW w:w="1004" w:type="dxa"/>
          </w:tcPr>
          <w:p w:rsidR="00484E46" w:rsidRPr="00C9755D" w:rsidRDefault="00484E46" w:rsidP="00090FFD">
            <w:pPr>
              <w:pStyle w:val="TableParagraph"/>
              <w:spacing w:before="4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</w:p>
        </w:tc>
      </w:tr>
      <w:tr w:rsidR="00484E46" w:rsidRPr="00C9755D" w:rsidTr="00090FFD">
        <w:trPr>
          <w:trHeight w:val="878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spacing w:before="3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Gospodarskog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subjekta)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332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(Vlastoručni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</w:p>
        </w:tc>
        <w:tc>
          <w:tcPr>
            <w:tcW w:w="1004" w:type="dxa"/>
            <w:tcBorders>
              <w:top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spacing w:before="69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</w:p>
        </w:tc>
      </w:tr>
      <w:tr w:rsidR="00484E46" w:rsidRPr="00C9755D" w:rsidTr="00090FFD">
        <w:trPr>
          <w:trHeight w:val="261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84E46" w:rsidRPr="00C9755D" w:rsidRDefault="00484E46" w:rsidP="00090FFD">
            <w:pPr>
              <w:pStyle w:val="TableParagraph"/>
              <w:spacing w:before="34" w:line="207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Gospodarskog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subjekta)</w:t>
            </w:r>
          </w:p>
        </w:tc>
        <w:tc>
          <w:tcPr>
            <w:tcW w:w="1004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46" w:rsidRPr="00C9755D" w:rsidRDefault="00484E46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484E46" w:rsidRPr="00C9755D">
          <w:pgSz w:w="12240" w:h="15840"/>
          <w:pgMar w:top="1480" w:right="760" w:bottom="1220" w:left="1020" w:header="0" w:footer="1014" w:gutter="0"/>
          <w:cols w:space="720"/>
        </w:sectPr>
      </w:pPr>
    </w:p>
    <w:p w:rsidR="00484E46" w:rsidRPr="00394005" w:rsidRDefault="00484E46" w:rsidP="00484E46">
      <w:pPr>
        <w:pStyle w:val="Tijeloteksta"/>
        <w:spacing w:before="83"/>
        <w:ind w:left="334"/>
        <w:rPr>
          <w:rFonts w:ascii="Times New Roman" w:hAnsi="Times New Roman" w:cs="Times New Roman"/>
        </w:rPr>
      </w:pPr>
      <w:r w:rsidRPr="00394005">
        <w:rPr>
          <w:rFonts w:ascii="Times New Roman" w:hAnsi="Times New Roman" w:cs="Times New Roman"/>
        </w:rPr>
        <w:lastRenderedPageBreak/>
        <w:t>Obrazac 2.</w:t>
      </w:r>
    </w:p>
    <w:p w:rsidR="00484E46" w:rsidRPr="00394005" w:rsidRDefault="00484E46" w:rsidP="00484E46">
      <w:pPr>
        <w:pStyle w:val="Tijeloteksta"/>
        <w:spacing w:before="83"/>
        <w:ind w:left="334"/>
        <w:rPr>
          <w:rFonts w:ascii="Times New Roman" w:hAnsi="Times New Roman" w:cs="Times New Roman"/>
        </w:rPr>
      </w:pPr>
    </w:p>
    <w:p w:rsidR="00484E46" w:rsidRPr="00394005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394005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394005" w:rsidRDefault="00484E46" w:rsidP="00484E46">
      <w:pPr>
        <w:contextualSpacing/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Temeljem čl.251. Zakona o javnoj nabavi ("Narodne novine" RH br. 120/16),  dajem sljedeću </w:t>
      </w:r>
    </w:p>
    <w:p w:rsidR="00484E46" w:rsidRPr="00394005" w:rsidRDefault="00484E46" w:rsidP="00484E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b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b/>
          <w:sz w:val="24"/>
          <w:szCs w:val="24"/>
        </w:rPr>
        <w:t xml:space="preserve">IZJAVU O NEKAŽNJAVANJU </w:t>
      </w:r>
    </w:p>
    <w:p w:rsidR="00484E46" w:rsidRPr="00394005" w:rsidRDefault="00484E46" w:rsidP="00484E46">
      <w:pPr>
        <w:rPr>
          <w:rFonts w:ascii="Times New Roman" w:hAnsi="Times New Roman" w:cs="Times New Roman"/>
          <w:b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b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Ime i prezime:_______________________________Funkcija:_________________________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Gospodarski subjekt : _________________________ Sjedište:_____________________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OIB: ___________________________ kojom pod materijalnom i kaznenom odgovornošću, kao osoba ovlaštena za zastupanje gore navedenog gospodarskog subjekta, izjavljujem da meni osobno kao i navedenom gospodarskom subjektu nije izrečena pravomoćna osuđujuća presuda za jedno ili više kaznenih djela iz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 xml:space="preserve">. 251. st. 1.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>. 1. Zakona o javnoj nabavi:</w:t>
      </w: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sudjelovanje u zločinačkoj organizaciji, na temelju - članka 328. (zločinačko udruženje) i članka 329. (počinjenje kaznenog djela u sastavu zločinačkog udruženja) Kaznenog zakona - članka 333. (udruživanje za počinjenje kaznenih djela), iz 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korupciju, na temelju 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 </w:t>
      </w:r>
    </w:p>
    <w:p w:rsidR="00484E46" w:rsidRPr="00394005" w:rsidRDefault="00484E46" w:rsidP="00484E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prijevaru, na temelju - članka 236. (prijevara), članka 247. (prijevara u gospodarskom poslovanju), članka 256. (utaja poreza ili carine) i članka 258. (subvencijska prijevara) Kaznenog zakona -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terorizam ili kaznena djela povezana s terorističkim aktivnostima, na temelju - članka 97. (terorizam) članka 99. (javno poticanje na terorizam), članka 100. (novačenje za terorizam), članka 101. (obuka za terorizam) i članka 102. (terorističko udruženje) Kaznenog zakona - članka 169. (terorizam), članka 169.a (javno poticanje na terorizam) i članka 169.b (novačenje i obuka za terorizam) iz</w:t>
      </w:r>
      <w:r w:rsidRPr="00484E46">
        <w:rPr>
          <w:rFonts w:ascii="Times New Roman" w:hAnsi="Times New Roman" w:cs="Times New Roman"/>
          <w:sz w:val="24"/>
          <w:szCs w:val="24"/>
        </w:rPr>
        <w:t xml:space="preserve"> </w:t>
      </w:r>
      <w:r w:rsidRPr="00394005">
        <w:rPr>
          <w:rFonts w:ascii="Times New Roman" w:hAnsi="Times New Roman" w:cs="Times New Roman"/>
          <w:sz w:val="24"/>
          <w:szCs w:val="24"/>
        </w:rPr>
        <w:lastRenderedPageBreak/>
        <w:t>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pranje novca ili financiranje terorizma, na temelju - članka 98. (financiranje terorizma) i članka 265. (pranje novca) Kaznenog zakona - članka 279. (pranje novca) iz 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dječji rad ili druge oblike trgovanja ljudima, na temelju - članka 106. (trgovanje ljudima) Kaznenog zakona - članka 175. (trgovanje ljudima i ropstvo) iz Kaznenog zakona („Narodne novine“, br. 110/97., 27/98., 50/00., 129/00., 51/01., 111/03., 190/03., 105/04., 84/05., 71/06., 110/07., 152/08., 57/11., 77/11. i 143/12.) </w:t>
      </w:r>
    </w:p>
    <w:p w:rsidR="00484E46" w:rsidRPr="00394005" w:rsidRDefault="00484E46" w:rsidP="00484E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Ovu izjavu dajem u svrhu dokazivanja nepostojanja obveznog razloga za isključenje u postupku javne nabave prema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 xml:space="preserve">. 251. st. 1.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 xml:space="preserve">. 1. Zakona o javnoj nabavi i ne može se koristiti u druge svrhe.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Mjesto i datum _________________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  <w:t>Pečat i potpis osobe ovlaštene za zastupanje</w:t>
      </w:r>
    </w:p>
    <w:p w:rsidR="00484E46" w:rsidRPr="00B44ED8" w:rsidRDefault="00484E46" w:rsidP="00484E46">
      <w:pPr>
        <w:contextualSpacing/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5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ind w:left="218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w w:val="90"/>
          <w:sz w:val="24"/>
          <w:szCs w:val="24"/>
        </w:rPr>
        <w:t>NAPOMENA:</w:t>
      </w:r>
    </w:p>
    <w:p w:rsidR="00484E46" w:rsidRPr="00C9755D" w:rsidRDefault="00484E46" w:rsidP="00484E46">
      <w:pPr>
        <w:spacing w:before="5"/>
        <w:ind w:left="218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w w:val="80"/>
          <w:sz w:val="24"/>
          <w:szCs w:val="24"/>
        </w:rPr>
        <w:t>Vlastoručni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potpis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na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ovoj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Izjavi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potrebno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je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ovjeriti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kod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javnog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bilježnika.</w:t>
      </w:r>
    </w:p>
    <w:p w:rsidR="00484E46" w:rsidRPr="00C9755D" w:rsidRDefault="00484E46" w:rsidP="00484E46">
      <w:pPr>
        <w:spacing w:before="1" w:line="244" w:lineRule="auto"/>
        <w:ind w:left="218"/>
        <w:rPr>
          <w:rFonts w:ascii="Times New Roman" w:hAnsi="Times New Roman" w:cs="Times New Roman"/>
          <w:sz w:val="24"/>
          <w:szCs w:val="24"/>
        </w:rPr>
        <w:sectPr w:rsidR="00484E46" w:rsidRPr="00C9755D">
          <w:pgSz w:w="12240" w:h="15840"/>
          <w:pgMar w:top="1380" w:right="760" w:bottom="1220" w:left="1020" w:header="0" w:footer="1014" w:gutter="0"/>
          <w:cols w:space="720"/>
        </w:sectPr>
      </w:pPr>
      <w:r w:rsidRPr="00C9755D">
        <w:rPr>
          <w:rFonts w:ascii="Times New Roman" w:hAnsi="Times New Roman" w:cs="Times New Roman"/>
          <w:w w:val="85"/>
          <w:sz w:val="24"/>
          <w:szCs w:val="24"/>
        </w:rPr>
        <w:t>Ukoliko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niti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jedna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osoba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ponuditelja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nema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ovlasti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za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zastupanje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samostalno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i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bez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ograničenja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tada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je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potrebna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Izjava,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potpisana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ovjerena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kod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javnog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bilježnika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nekažnjavanju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za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sve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osobe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koje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zajednički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zastupaju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ponuditelj</w:t>
      </w:r>
    </w:p>
    <w:p w:rsidR="00484E46" w:rsidRPr="00C9755D" w:rsidRDefault="00484E46" w:rsidP="00484E46">
      <w:pPr>
        <w:pStyle w:val="Tijeloteksta"/>
        <w:spacing w:before="68"/>
        <w:ind w:left="218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</w:rPr>
        <w:lastRenderedPageBreak/>
        <w:t>Obrazac</w:t>
      </w:r>
      <w:r>
        <w:rPr>
          <w:rFonts w:ascii="Times New Roman" w:hAnsi="Times New Roman" w:cs="Times New Roman"/>
        </w:rPr>
        <w:t xml:space="preserve"> </w:t>
      </w:r>
      <w:r w:rsidRPr="00C9755D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9755D">
        <w:rPr>
          <w:rFonts w:ascii="Times New Roman" w:hAnsi="Times New Roman" w:cs="Times New Roman"/>
        </w:rPr>
        <w:t>TROŠKOVNIK</w:t>
      </w: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6665"/>
        <w:gridCol w:w="2738"/>
      </w:tblGrid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84E46" w:rsidRPr="00C9755D" w:rsidRDefault="00484E46" w:rsidP="00090FFD">
            <w:pPr>
              <w:pStyle w:val="TableParagraph"/>
              <w:spacing w:before="1" w:line="244" w:lineRule="exact"/>
              <w:ind w:lef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2683" w:right="26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usluge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5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PDV-a</w:t>
            </w:r>
          </w:p>
        </w:tc>
      </w:tr>
      <w:tr w:rsidR="00484E46" w:rsidRPr="00C9755D" w:rsidTr="00090FFD">
        <w:trPr>
          <w:trHeight w:val="503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484E46" w:rsidRDefault="00484E46" w:rsidP="00090FFD">
            <w:pPr>
              <w:pStyle w:val="TableParagraph"/>
              <w:spacing w:line="250" w:lineRule="exact"/>
              <w:ind w:left="110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Osnovni modul za arhiviranje i dohvat digitaliziranih dokumenata</w:t>
            </w:r>
          </w:p>
          <w:p w:rsidR="00484E46" w:rsidRDefault="00484E46" w:rsidP="00090FFD">
            <w:pPr>
              <w:pStyle w:val="TableParagraph"/>
              <w:spacing w:line="250" w:lineRule="exact"/>
              <w:ind w:left="110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postojećim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sustavom</w:t>
            </w:r>
          </w:p>
          <w:p w:rsidR="00484E46" w:rsidRPr="00C9755D" w:rsidRDefault="00484E46" w:rsidP="00090FFD">
            <w:pPr>
              <w:pStyle w:val="TableParagraph"/>
              <w:spacing w:line="250" w:lineRule="exact"/>
              <w:ind w:left="110" w:righ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Generički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kreiranje, pohranu,potpis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dohvat</w:t>
            </w:r>
          </w:p>
          <w:p w:rsidR="00484E46" w:rsidRDefault="00484E46" w:rsidP="00090FFD">
            <w:pPr>
              <w:pStyle w:val="TableParagraph"/>
              <w:spacing w:before="5"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eDokumenta</w:t>
            </w:r>
            <w:proofErr w:type="spellEnd"/>
          </w:p>
          <w:p w:rsidR="00484E46" w:rsidRPr="00C9755D" w:rsidRDefault="00484E46" w:rsidP="00090FFD">
            <w:pPr>
              <w:pStyle w:val="TableParagraph"/>
              <w:spacing w:before="5"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ePrimke</w:t>
            </w:r>
            <w:proofErr w:type="spellEnd"/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4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eNarudžbenice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povezanom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dokumentacijom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eURA-e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povezanom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dokumentacijom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50" w:lineRule="exact"/>
              <w:ind w:left="11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 xml:space="preserve">Web/Mobile portal za ovjeru/verifikaciju/odobrenje </w:t>
            </w: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eDokumenata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raspoloživ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djelatnike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bolnice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Nadogradnja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integracijskim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elementima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484E46" w:rsidRPr="00C9755D" w:rsidRDefault="00484E46" w:rsidP="00090FFD">
            <w:pPr>
              <w:pStyle w:val="TableParagraph"/>
              <w:spacing w:before="5"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Materijalno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poslovanje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7486" w:type="dxa"/>
            <w:gridSpan w:val="2"/>
          </w:tcPr>
          <w:p w:rsidR="00484E46" w:rsidRPr="00C9755D" w:rsidRDefault="00484E46" w:rsidP="00090FFD">
            <w:pPr>
              <w:pStyle w:val="TableParagraph"/>
              <w:spacing w:line="244" w:lineRule="exact"/>
              <w:ind w:left="4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SVEUKUPNO(bez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PDV-a):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7486" w:type="dxa"/>
            <w:gridSpan w:val="2"/>
          </w:tcPr>
          <w:p w:rsidR="00484E46" w:rsidRPr="00C9755D" w:rsidRDefault="00484E46" w:rsidP="00090FF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7486" w:type="dxa"/>
            <w:gridSpan w:val="2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4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SVEUKUPNO(sa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PDV-om):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7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tabs>
          <w:tab w:val="left" w:pos="3306"/>
          <w:tab w:val="left" w:pos="4141"/>
        </w:tabs>
        <w:spacing w:before="98"/>
        <w:ind w:left="218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U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55D">
        <w:rPr>
          <w:rFonts w:ascii="Times New Roman" w:hAnsi="Times New Roman" w:cs="Times New Roman"/>
          <w:sz w:val="24"/>
          <w:szCs w:val="24"/>
        </w:rPr>
        <w:t>2022.</w:t>
      </w:r>
    </w:p>
    <w:p w:rsidR="00484E46" w:rsidRPr="00C9755D" w:rsidRDefault="00484E46" w:rsidP="00484E46">
      <w:pPr>
        <w:spacing w:before="59"/>
        <w:ind w:left="2970" w:right="12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755D"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 w:rsidRPr="00C9755D">
        <w:rPr>
          <w:rFonts w:ascii="Times New Roman" w:hAnsi="Times New Roman" w:cs="Times New Roman"/>
          <w:sz w:val="24"/>
          <w:szCs w:val="24"/>
        </w:rPr>
        <w:t>.</w:t>
      </w: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4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ind w:left="6336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ZAPONUDITELJA</w:t>
      </w:r>
    </w:p>
    <w:p w:rsidR="00484E46" w:rsidRPr="00C9755D" w:rsidRDefault="00484E46" w:rsidP="00484E46">
      <w:pPr>
        <w:pStyle w:val="Tijeloteksta"/>
        <w:spacing w:before="2"/>
        <w:rPr>
          <w:rFonts w:ascii="Times New Roman" w:hAnsi="Times New Roman" w:cs="Times New Roman"/>
          <w:b/>
        </w:rPr>
      </w:pPr>
    </w:p>
    <w:p w:rsidR="00484E46" w:rsidRPr="00C9755D" w:rsidRDefault="00484E46" w:rsidP="00484E46">
      <w:pPr>
        <w:tabs>
          <w:tab w:val="left" w:pos="8716"/>
        </w:tabs>
        <w:spacing w:before="99" w:line="224" w:lineRule="exact"/>
        <w:ind w:left="5275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55D">
        <w:rPr>
          <w:rFonts w:ascii="Times New Roman" w:hAnsi="Times New Roman" w:cs="Times New Roman"/>
          <w:sz w:val="24"/>
          <w:szCs w:val="24"/>
        </w:rPr>
        <w:t>_</w:t>
      </w:r>
    </w:p>
    <w:p w:rsidR="00484E46" w:rsidRPr="00325977" w:rsidRDefault="00484E46" w:rsidP="00484E46">
      <w:pPr>
        <w:spacing w:line="228" w:lineRule="exact"/>
        <w:ind w:left="5232"/>
        <w:rPr>
          <w:rFonts w:ascii="Times New Roman" w:hAnsi="Times New Roman" w:cs="Times New Roman"/>
          <w:b/>
          <w:sz w:val="24"/>
          <w:szCs w:val="24"/>
        </w:rPr>
        <w:sectPr w:rsidR="00484E46" w:rsidRPr="00325977" w:rsidSect="00D773B6">
          <w:pgSz w:w="12240" w:h="15840"/>
          <w:pgMar w:top="1500" w:right="760" w:bottom="1200" w:left="1020" w:header="720" w:footer="720" w:gutter="0"/>
          <w:cols w:space="720"/>
        </w:sectPr>
      </w:pPr>
      <w:r w:rsidRPr="00C9755D">
        <w:rPr>
          <w:rFonts w:ascii="Times New Roman" w:hAnsi="Times New Roman" w:cs="Times New Roman"/>
          <w:b/>
          <w:sz w:val="24"/>
          <w:szCs w:val="24"/>
        </w:rPr>
        <w:t>(potpis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odgovorne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osobe</w:t>
      </w:r>
      <w:r>
        <w:rPr>
          <w:rFonts w:ascii="Times New Roman" w:hAnsi="Times New Roman" w:cs="Times New Roman"/>
          <w:b/>
          <w:sz w:val="24"/>
          <w:szCs w:val="24"/>
        </w:rPr>
        <w:t xml:space="preserve"> ponudite</w:t>
      </w:r>
    </w:p>
    <w:p w:rsidR="00F97DD3" w:rsidRPr="00C9755D" w:rsidRDefault="00F97DD3" w:rsidP="00484E46">
      <w:pPr>
        <w:rPr>
          <w:rFonts w:ascii="Times New Roman" w:hAnsi="Times New Roman" w:cs="Times New Roman"/>
          <w:sz w:val="24"/>
          <w:szCs w:val="24"/>
        </w:rPr>
        <w:sectPr w:rsidR="00F97DD3" w:rsidRPr="00C9755D">
          <w:pgSz w:w="12240" w:h="15840"/>
          <w:pgMar w:top="1500" w:right="760" w:bottom="1220" w:left="1020" w:header="0" w:footer="1014" w:gutter="0"/>
          <w:cols w:space="720"/>
        </w:sectPr>
      </w:pPr>
    </w:p>
    <w:p w:rsidR="00F97DD3" w:rsidRPr="00484E46" w:rsidRDefault="00F97DD3" w:rsidP="00484E46"/>
    <w:sectPr w:rsidR="00F97DD3" w:rsidRPr="00484E46" w:rsidSect="00112128">
      <w:pgSz w:w="12240" w:h="15840"/>
      <w:pgMar w:top="1400" w:right="760" w:bottom="1220" w:left="10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54" w:rsidRDefault="00955154">
      <w:r>
        <w:separator/>
      </w:r>
    </w:p>
  </w:endnote>
  <w:endnote w:type="continuationSeparator" w:id="1">
    <w:p w:rsidR="00955154" w:rsidRDefault="0095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54" w:rsidRDefault="0059744B">
    <w:pPr>
      <w:pStyle w:val="Tijeloteksta"/>
      <w:spacing w:line="14" w:lineRule="auto"/>
      <w:rPr>
        <w:sz w:val="20"/>
      </w:rPr>
    </w:pPr>
    <w:r w:rsidRPr="005974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05pt;margin-top:729.65pt;width:17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" filled="f" stroked="f">
          <v:textbox inset="0,0,0,0">
            <w:txbxContent>
              <w:p w:rsidR="00955154" w:rsidRDefault="0059744B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5515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B442D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54" w:rsidRDefault="00955154">
      <w:r>
        <w:separator/>
      </w:r>
    </w:p>
  </w:footnote>
  <w:footnote w:type="continuationSeparator" w:id="1">
    <w:p w:rsidR="00955154" w:rsidRDefault="0095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FFFFFF"/>
      </w:rPr>
    </w:lvl>
  </w:abstractNum>
  <w:abstractNum w:abstractNumId="1">
    <w:nsid w:val="03A91890"/>
    <w:multiLevelType w:val="hybridMultilevel"/>
    <w:tmpl w:val="17740306"/>
    <w:lvl w:ilvl="0" w:tplc="73E8F320">
      <w:numFmt w:val="bullet"/>
      <w:lvlText w:val="-"/>
      <w:lvlJc w:val="left"/>
      <w:pPr>
        <w:ind w:left="180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1" w:tplc="CA081E5E">
      <w:numFmt w:val="bullet"/>
      <w:lvlText w:val="•"/>
      <w:lvlJc w:val="left"/>
      <w:pPr>
        <w:ind w:left="1208" w:hanging="149"/>
      </w:pPr>
      <w:rPr>
        <w:rFonts w:hint="default"/>
        <w:lang w:val="hr-HR" w:eastAsia="en-US" w:bidi="ar-SA"/>
      </w:rPr>
    </w:lvl>
    <w:lvl w:ilvl="2" w:tplc="81FC32A4">
      <w:numFmt w:val="bullet"/>
      <w:lvlText w:val="•"/>
      <w:lvlJc w:val="left"/>
      <w:pPr>
        <w:ind w:left="2236" w:hanging="149"/>
      </w:pPr>
      <w:rPr>
        <w:rFonts w:hint="default"/>
        <w:lang w:val="hr-HR" w:eastAsia="en-US" w:bidi="ar-SA"/>
      </w:rPr>
    </w:lvl>
    <w:lvl w:ilvl="3" w:tplc="13260D0C">
      <w:numFmt w:val="bullet"/>
      <w:lvlText w:val="•"/>
      <w:lvlJc w:val="left"/>
      <w:pPr>
        <w:ind w:left="3264" w:hanging="149"/>
      </w:pPr>
      <w:rPr>
        <w:rFonts w:hint="default"/>
        <w:lang w:val="hr-HR" w:eastAsia="en-US" w:bidi="ar-SA"/>
      </w:rPr>
    </w:lvl>
    <w:lvl w:ilvl="4" w:tplc="0A8AADE8">
      <w:numFmt w:val="bullet"/>
      <w:lvlText w:val="•"/>
      <w:lvlJc w:val="left"/>
      <w:pPr>
        <w:ind w:left="4292" w:hanging="149"/>
      </w:pPr>
      <w:rPr>
        <w:rFonts w:hint="default"/>
        <w:lang w:val="hr-HR" w:eastAsia="en-US" w:bidi="ar-SA"/>
      </w:rPr>
    </w:lvl>
    <w:lvl w:ilvl="5" w:tplc="258814D6">
      <w:numFmt w:val="bullet"/>
      <w:lvlText w:val="•"/>
      <w:lvlJc w:val="left"/>
      <w:pPr>
        <w:ind w:left="5320" w:hanging="149"/>
      </w:pPr>
      <w:rPr>
        <w:rFonts w:hint="default"/>
        <w:lang w:val="hr-HR" w:eastAsia="en-US" w:bidi="ar-SA"/>
      </w:rPr>
    </w:lvl>
    <w:lvl w:ilvl="6" w:tplc="9506B316">
      <w:numFmt w:val="bullet"/>
      <w:lvlText w:val="•"/>
      <w:lvlJc w:val="left"/>
      <w:pPr>
        <w:ind w:left="6348" w:hanging="149"/>
      </w:pPr>
      <w:rPr>
        <w:rFonts w:hint="default"/>
        <w:lang w:val="hr-HR" w:eastAsia="en-US" w:bidi="ar-SA"/>
      </w:rPr>
    </w:lvl>
    <w:lvl w:ilvl="7" w:tplc="EC4CD048">
      <w:numFmt w:val="bullet"/>
      <w:lvlText w:val="•"/>
      <w:lvlJc w:val="left"/>
      <w:pPr>
        <w:ind w:left="7376" w:hanging="149"/>
      </w:pPr>
      <w:rPr>
        <w:rFonts w:hint="default"/>
        <w:lang w:val="hr-HR" w:eastAsia="en-US" w:bidi="ar-SA"/>
      </w:rPr>
    </w:lvl>
    <w:lvl w:ilvl="8" w:tplc="F35E05CA">
      <w:numFmt w:val="bullet"/>
      <w:lvlText w:val="•"/>
      <w:lvlJc w:val="left"/>
      <w:pPr>
        <w:ind w:left="8404" w:hanging="149"/>
      </w:pPr>
      <w:rPr>
        <w:rFonts w:hint="default"/>
        <w:lang w:val="hr-HR" w:eastAsia="en-US" w:bidi="ar-SA"/>
      </w:rPr>
    </w:lvl>
  </w:abstractNum>
  <w:abstractNum w:abstractNumId="2">
    <w:nsid w:val="14C85E2A"/>
    <w:multiLevelType w:val="hybridMultilevel"/>
    <w:tmpl w:val="9124A4B8"/>
    <w:lvl w:ilvl="0" w:tplc="B16E6C36">
      <w:start w:val="1"/>
      <w:numFmt w:val="decimal"/>
      <w:lvlText w:val="%1."/>
      <w:lvlJc w:val="left"/>
      <w:pPr>
        <w:ind w:left="665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AFA0FD1A">
      <w:start w:val="1"/>
      <w:numFmt w:val="decimal"/>
      <w:lvlText w:val="%2."/>
      <w:lvlJc w:val="left"/>
      <w:pPr>
        <w:ind w:left="1174" w:hanging="284"/>
        <w:jc w:val="left"/>
      </w:pPr>
      <w:rPr>
        <w:rFonts w:ascii="Arial" w:eastAsia="Arial" w:hAnsi="Arial" w:cs="Arial" w:hint="default"/>
        <w:b/>
        <w:bCs/>
        <w:color w:val="444444"/>
        <w:w w:val="82"/>
        <w:sz w:val="24"/>
        <w:szCs w:val="24"/>
        <w:lang w:val="hr-HR" w:eastAsia="en-US" w:bidi="ar-SA"/>
      </w:rPr>
    </w:lvl>
    <w:lvl w:ilvl="2" w:tplc="8D381F64">
      <w:numFmt w:val="bullet"/>
      <w:lvlText w:val="•"/>
      <w:lvlJc w:val="left"/>
      <w:pPr>
        <w:ind w:left="2211" w:hanging="284"/>
      </w:pPr>
      <w:rPr>
        <w:rFonts w:hint="default"/>
        <w:lang w:val="hr-HR" w:eastAsia="en-US" w:bidi="ar-SA"/>
      </w:rPr>
    </w:lvl>
    <w:lvl w:ilvl="3" w:tplc="C93EFE98">
      <w:numFmt w:val="bullet"/>
      <w:lvlText w:val="•"/>
      <w:lvlJc w:val="left"/>
      <w:pPr>
        <w:ind w:left="3242" w:hanging="284"/>
      </w:pPr>
      <w:rPr>
        <w:rFonts w:hint="default"/>
        <w:lang w:val="hr-HR" w:eastAsia="en-US" w:bidi="ar-SA"/>
      </w:rPr>
    </w:lvl>
    <w:lvl w:ilvl="4" w:tplc="A630082E">
      <w:numFmt w:val="bullet"/>
      <w:lvlText w:val="•"/>
      <w:lvlJc w:val="left"/>
      <w:pPr>
        <w:ind w:left="4273" w:hanging="284"/>
      </w:pPr>
      <w:rPr>
        <w:rFonts w:hint="default"/>
        <w:lang w:val="hr-HR" w:eastAsia="en-US" w:bidi="ar-SA"/>
      </w:rPr>
    </w:lvl>
    <w:lvl w:ilvl="5" w:tplc="48847030">
      <w:numFmt w:val="bullet"/>
      <w:lvlText w:val="•"/>
      <w:lvlJc w:val="left"/>
      <w:pPr>
        <w:ind w:left="5304" w:hanging="284"/>
      </w:pPr>
      <w:rPr>
        <w:rFonts w:hint="default"/>
        <w:lang w:val="hr-HR" w:eastAsia="en-US" w:bidi="ar-SA"/>
      </w:rPr>
    </w:lvl>
    <w:lvl w:ilvl="6" w:tplc="504E25B8">
      <w:numFmt w:val="bullet"/>
      <w:lvlText w:val="•"/>
      <w:lvlJc w:val="left"/>
      <w:pPr>
        <w:ind w:left="6335" w:hanging="284"/>
      </w:pPr>
      <w:rPr>
        <w:rFonts w:hint="default"/>
        <w:lang w:val="hr-HR" w:eastAsia="en-US" w:bidi="ar-SA"/>
      </w:rPr>
    </w:lvl>
    <w:lvl w:ilvl="7" w:tplc="54329BE4">
      <w:numFmt w:val="bullet"/>
      <w:lvlText w:val="•"/>
      <w:lvlJc w:val="left"/>
      <w:pPr>
        <w:ind w:left="7366" w:hanging="284"/>
      </w:pPr>
      <w:rPr>
        <w:rFonts w:hint="default"/>
        <w:lang w:val="hr-HR" w:eastAsia="en-US" w:bidi="ar-SA"/>
      </w:rPr>
    </w:lvl>
    <w:lvl w:ilvl="8" w:tplc="E1FAD114">
      <w:numFmt w:val="bullet"/>
      <w:lvlText w:val="•"/>
      <w:lvlJc w:val="left"/>
      <w:pPr>
        <w:ind w:left="8397" w:hanging="284"/>
      </w:pPr>
      <w:rPr>
        <w:rFonts w:hint="default"/>
        <w:lang w:val="hr-HR" w:eastAsia="en-US" w:bidi="ar-SA"/>
      </w:rPr>
    </w:lvl>
  </w:abstractNum>
  <w:abstractNum w:abstractNumId="3">
    <w:nsid w:val="33BC7F0C"/>
    <w:multiLevelType w:val="hybridMultilevel"/>
    <w:tmpl w:val="A0A2E870"/>
    <w:lvl w:ilvl="0" w:tplc="C3B0CBE2">
      <w:start w:val="27"/>
      <w:numFmt w:val="decimal"/>
      <w:lvlText w:val="%1."/>
      <w:lvlJc w:val="left"/>
      <w:pPr>
        <w:ind w:left="800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4F4ED20C">
      <w:start w:val="1"/>
      <w:numFmt w:val="upperRoman"/>
      <w:lvlText w:val="%2."/>
      <w:lvlJc w:val="left"/>
      <w:pPr>
        <w:ind w:left="939" w:hanging="361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hr-HR" w:eastAsia="en-US" w:bidi="ar-SA"/>
      </w:rPr>
    </w:lvl>
    <w:lvl w:ilvl="2" w:tplc="9B605D02">
      <w:numFmt w:val="bullet"/>
      <w:lvlText w:val="•"/>
      <w:lvlJc w:val="left"/>
      <w:pPr>
        <w:ind w:left="1997" w:hanging="361"/>
      </w:pPr>
      <w:rPr>
        <w:rFonts w:hint="default"/>
        <w:lang w:val="hr-HR" w:eastAsia="en-US" w:bidi="ar-SA"/>
      </w:rPr>
    </w:lvl>
    <w:lvl w:ilvl="3" w:tplc="780CF726">
      <w:numFmt w:val="bullet"/>
      <w:lvlText w:val="•"/>
      <w:lvlJc w:val="left"/>
      <w:pPr>
        <w:ind w:left="3055" w:hanging="361"/>
      </w:pPr>
      <w:rPr>
        <w:rFonts w:hint="default"/>
        <w:lang w:val="hr-HR" w:eastAsia="en-US" w:bidi="ar-SA"/>
      </w:rPr>
    </w:lvl>
    <w:lvl w:ilvl="4" w:tplc="F118C6E0">
      <w:numFmt w:val="bullet"/>
      <w:lvlText w:val="•"/>
      <w:lvlJc w:val="left"/>
      <w:pPr>
        <w:ind w:left="4113" w:hanging="361"/>
      </w:pPr>
      <w:rPr>
        <w:rFonts w:hint="default"/>
        <w:lang w:val="hr-HR" w:eastAsia="en-US" w:bidi="ar-SA"/>
      </w:rPr>
    </w:lvl>
    <w:lvl w:ilvl="5" w:tplc="F442287A">
      <w:numFmt w:val="bullet"/>
      <w:lvlText w:val="•"/>
      <w:lvlJc w:val="left"/>
      <w:pPr>
        <w:ind w:left="5171" w:hanging="361"/>
      </w:pPr>
      <w:rPr>
        <w:rFonts w:hint="default"/>
        <w:lang w:val="hr-HR" w:eastAsia="en-US" w:bidi="ar-SA"/>
      </w:rPr>
    </w:lvl>
    <w:lvl w:ilvl="6" w:tplc="5C6ACF4E">
      <w:numFmt w:val="bullet"/>
      <w:lvlText w:val="•"/>
      <w:lvlJc w:val="left"/>
      <w:pPr>
        <w:ind w:left="6228" w:hanging="361"/>
      </w:pPr>
      <w:rPr>
        <w:rFonts w:hint="default"/>
        <w:lang w:val="hr-HR" w:eastAsia="en-US" w:bidi="ar-SA"/>
      </w:rPr>
    </w:lvl>
    <w:lvl w:ilvl="7" w:tplc="84FE8D00">
      <w:numFmt w:val="bullet"/>
      <w:lvlText w:val="•"/>
      <w:lvlJc w:val="left"/>
      <w:pPr>
        <w:ind w:left="7286" w:hanging="361"/>
      </w:pPr>
      <w:rPr>
        <w:rFonts w:hint="default"/>
        <w:lang w:val="hr-HR" w:eastAsia="en-US" w:bidi="ar-SA"/>
      </w:rPr>
    </w:lvl>
    <w:lvl w:ilvl="8" w:tplc="CD328CC0">
      <w:numFmt w:val="bullet"/>
      <w:lvlText w:val="•"/>
      <w:lvlJc w:val="left"/>
      <w:pPr>
        <w:ind w:left="8344" w:hanging="361"/>
      </w:pPr>
      <w:rPr>
        <w:rFonts w:hint="default"/>
        <w:lang w:val="hr-HR" w:eastAsia="en-US" w:bidi="ar-SA"/>
      </w:rPr>
    </w:lvl>
  </w:abstractNum>
  <w:abstractNum w:abstractNumId="4">
    <w:nsid w:val="3E2F5B06"/>
    <w:multiLevelType w:val="hybridMultilevel"/>
    <w:tmpl w:val="9DA08F54"/>
    <w:lvl w:ilvl="0" w:tplc="1FE4D414">
      <w:start w:val="1"/>
      <w:numFmt w:val="decimal"/>
      <w:lvlText w:val="%1."/>
      <w:lvlJc w:val="left"/>
      <w:pPr>
        <w:ind w:left="463" w:hanging="4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B34AD552">
      <w:numFmt w:val="bullet"/>
      <w:lvlText w:val="•"/>
      <w:lvlJc w:val="left"/>
      <w:pPr>
        <w:ind w:left="1460" w:hanging="408"/>
      </w:pPr>
      <w:rPr>
        <w:rFonts w:hint="default"/>
        <w:lang w:val="hr-HR" w:eastAsia="en-US" w:bidi="ar-SA"/>
      </w:rPr>
    </w:lvl>
    <w:lvl w:ilvl="2" w:tplc="3302464A">
      <w:numFmt w:val="bullet"/>
      <w:lvlText w:val="•"/>
      <w:lvlJc w:val="left"/>
      <w:pPr>
        <w:ind w:left="2460" w:hanging="408"/>
      </w:pPr>
      <w:rPr>
        <w:rFonts w:hint="default"/>
        <w:lang w:val="hr-HR" w:eastAsia="en-US" w:bidi="ar-SA"/>
      </w:rPr>
    </w:lvl>
    <w:lvl w:ilvl="3" w:tplc="D3389EA4">
      <w:numFmt w:val="bullet"/>
      <w:lvlText w:val="•"/>
      <w:lvlJc w:val="left"/>
      <w:pPr>
        <w:ind w:left="3460" w:hanging="408"/>
      </w:pPr>
      <w:rPr>
        <w:rFonts w:hint="default"/>
        <w:lang w:val="hr-HR" w:eastAsia="en-US" w:bidi="ar-SA"/>
      </w:rPr>
    </w:lvl>
    <w:lvl w:ilvl="4" w:tplc="8DF223B8">
      <w:numFmt w:val="bullet"/>
      <w:lvlText w:val="•"/>
      <w:lvlJc w:val="left"/>
      <w:pPr>
        <w:ind w:left="4460" w:hanging="408"/>
      </w:pPr>
      <w:rPr>
        <w:rFonts w:hint="default"/>
        <w:lang w:val="hr-HR" w:eastAsia="en-US" w:bidi="ar-SA"/>
      </w:rPr>
    </w:lvl>
    <w:lvl w:ilvl="5" w:tplc="B706FA44">
      <w:numFmt w:val="bullet"/>
      <w:lvlText w:val="•"/>
      <w:lvlJc w:val="left"/>
      <w:pPr>
        <w:ind w:left="5460" w:hanging="408"/>
      </w:pPr>
      <w:rPr>
        <w:rFonts w:hint="default"/>
        <w:lang w:val="hr-HR" w:eastAsia="en-US" w:bidi="ar-SA"/>
      </w:rPr>
    </w:lvl>
    <w:lvl w:ilvl="6" w:tplc="A1D6FF7C">
      <w:numFmt w:val="bullet"/>
      <w:lvlText w:val="•"/>
      <w:lvlJc w:val="left"/>
      <w:pPr>
        <w:ind w:left="6460" w:hanging="408"/>
      </w:pPr>
      <w:rPr>
        <w:rFonts w:hint="default"/>
        <w:lang w:val="hr-HR" w:eastAsia="en-US" w:bidi="ar-SA"/>
      </w:rPr>
    </w:lvl>
    <w:lvl w:ilvl="7" w:tplc="BBDA2064">
      <w:numFmt w:val="bullet"/>
      <w:lvlText w:val="•"/>
      <w:lvlJc w:val="left"/>
      <w:pPr>
        <w:ind w:left="7460" w:hanging="408"/>
      </w:pPr>
      <w:rPr>
        <w:rFonts w:hint="default"/>
        <w:lang w:val="hr-HR" w:eastAsia="en-US" w:bidi="ar-SA"/>
      </w:rPr>
    </w:lvl>
    <w:lvl w:ilvl="8" w:tplc="E0CA45CC">
      <w:numFmt w:val="bullet"/>
      <w:lvlText w:val="•"/>
      <w:lvlJc w:val="left"/>
      <w:pPr>
        <w:ind w:left="8460" w:hanging="408"/>
      </w:pPr>
      <w:rPr>
        <w:rFonts w:hint="default"/>
        <w:lang w:val="hr-HR" w:eastAsia="en-US" w:bidi="ar-SA"/>
      </w:rPr>
    </w:lvl>
  </w:abstractNum>
  <w:abstractNum w:abstractNumId="5">
    <w:nsid w:val="455641AE"/>
    <w:multiLevelType w:val="hybridMultilevel"/>
    <w:tmpl w:val="06C27E36"/>
    <w:lvl w:ilvl="0" w:tplc="3D542F7C">
      <w:start w:val="1"/>
      <w:numFmt w:val="decimal"/>
      <w:lvlText w:val="%1."/>
      <w:lvlJc w:val="left"/>
      <w:pPr>
        <w:ind w:left="463" w:hanging="4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3724AC50">
      <w:numFmt w:val="bullet"/>
      <w:lvlText w:val="•"/>
      <w:lvlJc w:val="left"/>
      <w:pPr>
        <w:ind w:left="1460" w:hanging="408"/>
      </w:pPr>
      <w:rPr>
        <w:rFonts w:hint="default"/>
        <w:lang w:val="hr-HR" w:eastAsia="en-US" w:bidi="ar-SA"/>
      </w:rPr>
    </w:lvl>
    <w:lvl w:ilvl="2" w:tplc="263EA046">
      <w:numFmt w:val="bullet"/>
      <w:lvlText w:val="•"/>
      <w:lvlJc w:val="left"/>
      <w:pPr>
        <w:ind w:left="2460" w:hanging="408"/>
      </w:pPr>
      <w:rPr>
        <w:rFonts w:hint="default"/>
        <w:lang w:val="hr-HR" w:eastAsia="en-US" w:bidi="ar-SA"/>
      </w:rPr>
    </w:lvl>
    <w:lvl w:ilvl="3" w:tplc="2C2C0C94">
      <w:numFmt w:val="bullet"/>
      <w:lvlText w:val="•"/>
      <w:lvlJc w:val="left"/>
      <w:pPr>
        <w:ind w:left="3460" w:hanging="408"/>
      </w:pPr>
      <w:rPr>
        <w:rFonts w:hint="default"/>
        <w:lang w:val="hr-HR" w:eastAsia="en-US" w:bidi="ar-SA"/>
      </w:rPr>
    </w:lvl>
    <w:lvl w:ilvl="4" w:tplc="F76A5D16">
      <w:numFmt w:val="bullet"/>
      <w:lvlText w:val="•"/>
      <w:lvlJc w:val="left"/>
      <w:pPr>
        <w:ind w:left="4460" w:hanging="408"/>
      </w:pPr>
      <w:rPr>
        <w:rFonts w:hint="default"/>
        <w:lang w:val="hr-HR" w:eastAsia="en-US" w:bidi="ar-SA"/>
      </w:rPr>
    </w:lvl>
    <w:lvl w:ilvl="5" w:tplc="A6A6CB24">
      <w:numFmt w:val="bullet"/>
      <w:lvlText w:val="•"/>
      <w:lvlJc w:val="left"/>
      <w:pPr>
        <w:ind w:left="5460" w:hanging="408"/>
      </w:pPr>
      <w:rPr>
        <w:rFonts w:hint="default"/>
        <w:lang w:val="hr-HR" w:eastAsia="en-US" w:bidi="ar-SA"/>
      </w:rPr>
    </w:lvl>
    <w:lvl w:ilvl="6" w:tplc="C2B6469C">
      <w:numFmt w:val="bullet"/>
      <w:lvlText w:val="•"/>
      <w:lvlJc w:val="left"/>
      <w:pPr>
        <w:ind w:left="6460" w:hanging="408"/>
      </w:pPr>
      <w:rPr>
        <w:rFonts w:hint="default"/>
        <w:lang w:val="hr-HR" w:eastAsia="en-US" w:bidi="ar-SA"/>
      </w:rPr>
    </w:lvl>
    <w:lvl w:ilvl="7" w:tplc="3D50BA12">
      <w:numFmt w:val="bullet"/>
      <w:lvlText w:val="•"/>
      <w:lvlJc w:val="left"/>
      <w:pPr>
        <w:ind w:left="7460" w:hanging="408"/>
      </w:pPr>
      <w:rPr>
        <w:rFonts w:hint="default"/>
        <w:lang w:val="hr-HR" w:eastAsia="en-US" w:bidi="ar-SA"/>
      </w:rPr>
    </w:lvl>
    <w:lvl w:ilvl="8" w:tplc="C538A5EA">
      <w:numFmt w:val="bullet"/>
      <w:lvlText w:val="•"/>
      <w:lvlJc w:val="left"/>
      <w:pPr>
        <w:ind w:left="8460" w:hanging="408"/>
      </w:pPr>
      <w:rPr>
        <w:rFonts w:hint="default"/>
        <w:lang w:val="hr-HR" w:eastAsia="en-US" w:bidi="ar-SA"/>
      </w:rPr>
    </w:lvl>
  </w:abstractNum>
  <w:abstractNum w:abstractNumId="6">
    <w:nsid w:val="4D7261BB"/>
    <w:multiLevelType w:val="hybridMultilevel"/>
    <w:tmpl w:val="FE0EFFCA"/>
    <w:lvl w:ilvl="0" w:tplc="765AC4FE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C0EC98F6">
      <w:numFmt w:val="bullet"/>
      <w:lvlText w:val="•"/>
      <w:lvlJc w:val="left"/>
      <w:pPr>
        <w:ind w:left="4740" w:hanging="361"/>
      </w:pPr>
      <w:rPr>
        <w:rFonts w:hint="default"/>
        <w:lang w:val="hr-HR" w:eastAsia="en-US" w:bidi="ar-SA"/>
      </w:rPr>
    </w:lvl>
    <w:lvl w:ilvl="2" w:tplc="A726DB50">
      <w:numFmt w:val="bullet"/>
      <w:lvlText w:val="•"/>
      <w:lvlJc w:val="left"/>
      <w:pPr>
        <w:ind w:left="5375" w:hanging="361"/>
      </w:pPr>
      <w:rPr>
        <w:rFonts w:hint="default"/>
        <w:lang w:val="hr-HR" w:eastAsia="en-US" w:bidi="ar-SA"/>
      </w:rPr>
    </w:lvl>
    <w:lvl w:ilvl="3" w:tplc="130404C2">
      <w:numFmt w:val="bullet"/>
      <w:lvlText w:val="•"/>
      <w:lvlJc w:val="left"/>
      <w:pPr>
        <w:ind w:left="6011" w:hanging="361"/>
      </w:pPr>
      <w:rPr>
        <w:rFonts w:hint="default"/>
        <w:lang w:val="hr-HR" w:eastAsia="en-US" w:bidi="ar-SA"/>
      </w:rPr>
    </w:lvl>
    <w:lvl w:ilvl="4" w:tplc="01DCA532">
      <w:numFmt w:val="bullet"/>
      <w:lvlText w:val="•"/>
      <w:lvlJc w:val="left"/>
      <w:pPr>
        <w:ind w:left="6646" w:hanging="361"/>
      </w:pPr>
      <w:rPr>
        <w:rFonts w:hint="default"/>
        <w:lang w:val="hr-HR" w:eastAsia="en-US" w:bidi="ar-SA"/>
      </w:rPr>
    </w:lvl>
    <w:lvl w:ilvl="5" w:tplc="F3B617E4">
      <w:numFmt w:val="bullet"/>
      <w:lvlText w:val="•"/>
      <w:lvlJc w:val="left"/>
      <w:pPr>
        <w:ind w:left="7282" w:hanging="361"/>
      </w:pPr>
      <w:rPr>
        <w:rFonts w:hint="default"/>
        <w:lang w:val="hr-HR" w:eastAsia="en-US" w:bidi="ar-SA"/>
      </w:rPr>
    </w:lvl>
    <w:lvl w:ilvl="6" w:tplc="D03AB604">
      <w:numFmt w:val="bullet"/>
      <w:lvlText w:val="•"/>
      <w:lvlJc w:val="left"/>
      <w:pPr>
        <w:ind w:left="7917" w:hanging="361"/>
      </w:pPr>
      <w:rPr>
        <w:rFonts w:hint="default"/>
        <w:lang w:val="hr-HR" w:eastAsia="en-US" w:bidi="ar-SA"/>
      </w:rPr>
    </w:lvl>
    <w:lvl w:ilvl="7" w:tplc="657A8666">
      <w:numFmt w:val="bullet"/>
      <w:lvlText w:val="•"/>
      <w:lvlJc w:val="left"/>
      <w:pPr>
        <w:ind w:left="8553" w:hanging="361"/>
      </w:pPr>
      <w:rPr>
        <w:rFonts w:hint="default"/>
        <w:lang w:val="hr-HR" w:eastAsia="en-US" w:bidi="ar-SA"/>
      </w:rPr>
    </w:lvl>
    <w:lvl w:ilvl="8" w:tplc="70861E92">
      <w:numFmt w:val="bullet"/>
      <w:lvlText w:val="•"/>
      <w:lvlJc w:val="left"/>
      <w:pPr>
        <w:ind w:left="9188" w:hanging="361"/>
      </w:pPr>
      <w:rPr>
        <w:rFonts w:hint="default"/>
        <w:lang w:val="hr-HR" w:eastAsia="en-US" w:bidi="ar-SA"/>
      </w:rPr>
    </w:lvl>
  </w:abstractNum>
  <w:abstractNum w:abstractNumId="7">
    <w:nsid w:val="61E60D79"/>
    <w:multiLevelType w:val="hybridMultilevel"/>
    <w:tmpl w:val="0BEE15BA"/>
    <w:lvl w:ilvl="0" w:tplc="FFD07908">
      <w:start w:val="1"/>
      <w:numFmt w:val="lowerLetter"/>
      <w:lvlText w:val="%1)"/>
      <w:lvlJc w:val="left"/>
      <w:pPr>
        <w:ind w:left="646" w:hanging="42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BC20BABA">
      <w:numFmt w:val="bullet"/>
      <w:lvlText w:val="–"/>
      <w:lvlJc w:val="left"/>
      <w:pPr>
        <w:ind w:left="1069" w:hanging="361"/>
      </w:pPr>
      <w:rPr>
        <w:rFonts w:ascii="Microsoft Sans Serif" w:eastAsia="Microsoft Sans Serif" w:hAnsi="Microsoft Sans Serif" w:cs="Microsoft Sans Serif" w:hint="default"/>
        <w:w w:val="156"/>
        <w:sz w:val="22"/>
        <w:szCs w:val="22"/>
        <w:lang w:val="hr-HR" w:eastAsia="en-US" w:bidi="ar-SA"/>
      </w:rPr>
    </w:lvl>
    <w:lvl w:ilvl="2" w:tplc="220CA15E">
      <w:numFmt w:val="bullet"/>
      <w:lvlText w:val="•"/>
      <w:lvlJc w:val="left"/>
      <w:pPr>
        <w:ind w:left="2104" w:hanging="361"/>
      </w:pPr>
      <w:rPr>
        <w:rFonts w:hint="default"/>
        <w:lang w:val="hr-HR" w:eastAsia="en-US" w:bidi="ar-SA"/>
      </w:rPr>
    </w:lvl>
    <w:lvl w:ilvl="3" w:tplc="2EACF9BE">
      <w:numFmt w:val="bullet"/>
      <w:lvlText w:val="•"/>
      <w:lvlJc w:val="left"/>
      <w:pPr>
        <w:ind w:left="3148" w:hanging="361"/>
      </w:pPr>
      <w:rPr>
        <w:rFonts w:hint="default"/>
        <w:lang w:val="hr-HR" w:eastAsia="en-US" w:bidi="ar-SA"/>
      </w:rPr>
    </w:lvl>
    <w:lvl w:ilvl="4" w:tplc="7BA60ABA">
      <w:numFmt w:val="bullet"/>
      <w:lvlText w:val="•"/>
      <w:lvlJc w:val="left"/>
      <w:pPr>
        <w:ind w:left="4193" w:hanging="361"/>
      </w:pPr>
      <w:rPr>
        <w:rFonts w:hint="default"/>
        <w:lang w:val="hr-HR" w:eastAsia="en-US" w:bidi="ar-SA"/>
      </w:rPr>
    </w:lvl>
    <w:lvl w:ilvl="5" w:tplc="DC5A0116">
      <w:numFmt w:val="bullet"/>
      <w:lvlText w:val="•"/>
      <w:lvlJc w:val="left"/>
      <w:pPr>
        <w:ind w:left="5237" w:hanging="361"/>
      </w:pPr>
      <w:rPr>
        <w:rFonts w:hint="default"/>
        <w:lang w:val="hr-HR" w:eastAsia="en-US" w:bidi="ar-SA"/>
      </w:rPr>
    </w:lvl>
    <w:lvl w:ilvl="6" w:tplc="1700BFC6">
      <w:numFmt w:val="bullet"/>
      <w:lvlText w:val="•"/>
      <w:lvlJc w:val="left"/>
      <w:pPr>
        <w:ind w:left="6282" w:hanging="361"/>
      </w:pPr>
      <w:rPr>
        <w:rFonts w:hint="default"/>
        <w:lang w:val="hr-HR" w:eastAsia="en-US" w:bidi="ar-SA"/>
      </w:rPr>
    </w:lvl>
    <w:lvl w:ilvl="7" w:tplc="85801476">
      <w:numFmt w:val="bullet"/>
      <w:lvlText w:val="•"/>
      <w:lvlJc w:val="left"/>
      <w:pPr>
        <w:ind w:left="7326" w:hanging="361"/>
      </w:pPr>
      <w:rPr>
        <w:rFonts w:hint="default"/>
        <w:lang w:val="hr-HR" w:eastAsia="en-US" w:bidi="ar-SA"/>
      </w:rPr>
    </w:lvl>
    <w:lvl w:ilvl="8" w:tplc="32CE770C">
      <w:numFmt w:val="bullet"/>
      <w:lvlText w:val="•"/>
      <w:lvlJc w:val="left"/>
      <w:pPr>
        <w:ind w:left="8371" w:hanging="361"/>
      </w:pPr>
      <w:rPr>
        <w:rFonts w:hint="default"/>
        <w:lang w:val="hr-HR" w:eastAsia="en-US" w:bidi="ar-SA"/>
      </w:rPr>
    </w:lvl>
  </w:abstractNum>
  <w:abstractNum w:abstractNumId="8">
    <w:nsid w:val="68A13A03"/>
    <w:multiLevelType w:val="hybridMultilevel"/>
    <w:tmpl w:val="6570EB08"/>
    <w:lvl w:ilvl="0" w:tplc="1A348956">
      <w:start w:val="1"/>
      <w:numFmt w:val="decimal"/>
      <w:lvlText w:val="%1."/>
      <w:lvlJc w:val="left"/>
      <w:pPr>
        <w:ind w:left="180" w:hanging="27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41302E2C">
      <w:start w:val="3"/>
      <w:numFmt w:val="decimal"/>
      <w:lvlText w:val="%2."/>
      <w:lvlJc w:val="left"/>
      <w:pPr>
        <w:ind w:left="732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2" w:tplc="AB184686">
      <w:start w:val="5"/>
      <w:numFmt w:val="decimal"/>
      <w:lvlText w:val="%3."/>
      <w:lvlJc w:val="left"/>
      <w:pPr>
        <w:ind w:left="39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3" w:tplc="E6A2880A">
      <w:start w:val="1"/>
      <w:numFmt w:val="decimal"/>
      <w:lvlText w:val="%4."/>
      <w:lvlJc w:val="left"/>
      <w:pPr>
        <w:ind w:left="665" w:hanging="20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4" w:tplc="4880B232">
      <w:numFmt w:val="bullet"/>
      <w:lvlText w:val="•"/>
      <w:lvlJc w:val="left"/>
      <w:pPr>
        <w:ind w:left="1120" w:hanging="203"/>
      </w:pPr>
      <w:rPr>
        <w:rFonts w:hint="default"/>
        <w:lang w:val="hr-HR" w:eastAsia="en-US" w:bidi="ar-SA"/>
      </w:rPr>
    </w:lvl>
    <w:lvl w:ilvl="5" w:tplc="A4BEAF84">
      <w:numFmt w:val="bullet"/>
      <w:lvlText w:val="•"/>
      <w:lvlJc w:val="left"/>
      <w:pPr>
        <w:ind w:left="2676" w:hanging="203"/>
      </w:pPr>
      <w:rPr>
        <w:rFonts w:hint="default"/>
        <w:lang w:val="hr-HR" w:eastAsia="en-US" w:bidi="ar-SA"/>
      </w:rPr>
    </w:lvl>
    <w:lvl w:ilvl="6" w:tplc="DB862E72">
      <w:numFmt w:val="bullet"/>
      <w:lvlText w:val="•"/>
      <w:lvlJc w:val="left"/>
      <w:pPr>
        <w:ind w:left="4233" w:hanging="203"/>
      </w:pPr>
      <w:rPr>
        <w:rFonts w:hint="default"/>
        <w:lang w:val="hr-HR" w:eastAsia="en-US" w:bidi="ar-SA"/>
      </w:rPr>
    </w:lvl>
    <w:lvl w:ilvl="7" w:tplc="164CDD72">
      <w:numFmt w:val="bullet"/>
      <w:lvlText w:val="•"/>
      <w:lvlJc w:val="left"/>
      <w:pPr>
        <w:ind w:left="5790" w:hanging="203"/>
      </w:pPr>
      <w:rPr>
        <w:rFonts w:hint="default"/>
        <w:lang w:val="hr-HR" w:eastAsia="en-US" w:bidi="ar-SA"/>
      </w:rPr>
    </w:lvl>
    <w:lvl w:ilvl="8" w:tplc="FFA60D4E">
      <w:numFmt w:val="bullet"/>
      <w:lvlText w:val="•"/>
      <w:lvlJc w:val="left"/>
      <w:pPr>
        <w:ind w:left="7346" w:hanging="203"/>
      </w:pPr>
      <w:rPr>
        <w:rFonts w:hint="default"/>
        <w:lang w:val="hr-HR" w:eastAsia="en-US" w:bidi="ar-SA"/>
      </w:rPr>
    </w:lvl>
  </w:abstractNum>
  <w:abstractNum w:abstractNumId="9">
    <w:nsid w:val="6B78278F"/>
    <w:multiLevelType w:val="multilevel"/>
    <w:tmpl w:val="B69E7208"/>
    <w:lvl w:ilvl="0">
      <w:start w:val="12"/>
      <w:numFmt w:val="decimal"/>
      <w:lvlText w:val="%1"/>
      <w:lvlJc w:val="left"/>
      <w:pPr>
        <w:ind w:left="1827" w:hanging="1071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827" w:hanging="107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3548" w:hanging="107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412" w:hanging="107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276" w:hanging="107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140" w:hanging="107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04" w:hanging="107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68" w:hanging="107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32" w:hanging="1071"/>
      </w:pPr>
      <w:rPr>
        <w:rFonts w:hint="default"/>
        <w:lang w:val="hr-HR" w:eastAsia="en-US" w:bidi="ar-SA"/>
      </w:rPr>
    </w:lvl>
  </w:abstractNum>
  <w:abstractNum w:abstractNumId="10">
    <w:nsid w:val="6CE26624"/>
    <w:multiLevelType w:val="multilevel"/>
    <w:tmpl w:val="8A207504"/>
    <w:lvl w:ilvl="0">
      <w:start w:val="11"/>
      <w:numFmt w:val="decimal"/>
      <w:lvlText w:val="%1"/>
      <w:lvlJc w:val="left"/>
      <w:pPr>
        <w:ind w:left="396" w:hanging="635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396" w:hanging="635"/>
        <w:jc w:val="right"/>
      </w:pPr>
      <w:rPr>
        <w:rFonts w:hint="default"/>
        <w:w w:val="99"/>
        <w:lang w:val="hr-HR" w:eastAsia="en-US" w:bidi="ar-SA"/>
      </w:rPr>
    </w:lvl>
    <w:lvl w:ilvl="2">
      <w:numFmt w:val="bullet"/>
      <w:lvlText w:val="•"/>
      <w:lvlJc w:val="left"/>
      <w:pPr>
        <w:ind w:left="2412" w:hanging="635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18" w:hanging="6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24" w:hanging="6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30" w:hanging="6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36" w:hanging="6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42" w:hanging="6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8" w:hanging="635"/>
      </w:pPr>
      <w:rPr>
        <w:rFonts w:hint="default"/>
        <w:lang w:val="hr-HR" w:eastAsia="en-US" w:bidi="ar-SA"/>
      </w:rPr>
    </w:lvl>
  </w:abstractNum>
  <w:abstractNum w:abstractNumId="11">
    <w:nsid w:val="725507F7"/>
    <w:multiLevelType w:val="multilevel"/>
    <w:tmpl w:val="68BC6538"/>
    <w:lvl w:ilvl="0">
      <w:start w:val="12"/>
      <w:numFmt w:val="decimal"/>
      <w:lvlText w:val="%1"/>
      <w:lvlJc w:val="left"/>
      <w:pPr>
        <w:ind w:left="1817" w:hanging="106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817" w:hanging="10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2168" w:hanging="279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4004" w:hanging="27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6" w:hanging="27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48" w:hanging="27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71" w:hanging="27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93" w:hanging="27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15" w:hanging="279"/>
      </w:pPr>
      <w:rPr>
        <w:rFonts w:hint="default"/>
        <w:lang w:val="hr-HR" w:eastAsia="en-US" w:bidi="ar-SA"/>
      </w:rPr>
    </w:lvl>
  </w:abstractNum>
  <w:abstractNum w:abstractNumId="12">
    <w:nsid w:val="7312426B"/>
    <w:multiLevelType w:val="hybridMultilevel"/>
    <w:tmpl w:val="AB4E6826"/>
    <w:lvl w:ilvl="0" w:tplc="2A568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179"/>
    <w:multiLevelType w:val="hybridMultilevel"/>
    <w:tmpl w:val="EE38A132"/>
    <w:lvl w:ilvl="0" w:tplc="8CAAFA68">
      <w:numFmt w:val="bullet"/>
      <w:lvlText w:val="–"/>
      <w:lvlJc w:val="left"/>
      <w:pPr>
        <w:ind w:left="530" w:hanging="221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hr-HR" w:eastAsia="en-US" w:bidi="ar-SA"/>
      </w:rPr>
    </w:lvl>
    <w:lvl w:ilvl="1" w:tplc="20D27192">
      <w:numFmt w:val="bullet"/>
      <w:lvlText w:val="•"/>
      <w:lvlJc w:val="left"/>
      <w:pPr>
        <w:ind w:left="1532" w:hanging="221"/>
      </w:pPr>
      <w:rPr>
        <w:rFonts w:hint="default"/>
        <w:lang w:val="hr-HR" w:eastAsia="en-US" w:bidi="ar-SA"/>
      </w:rPr>
    </w:lvl>
    <w:lvl w:ilvl="2" w:tplc="686ED3CA">
      <w:numFmt w:val="bullet"/>
      <w:lvlText w:val="•"/>
      <w:lvlJc w:val="left"/>
      <w:pPr>
        <w:ind w:left="2524" w:hanging="221"/>
      </w:pPr>
      <w:rPr>
        <w:rFonts w:hint="default"/>
        <w:lang w:val="hr-HR" w:eastAsia="en-US" w:bidi="ar-SA"/>
      </w:rPr>
    </w:lvl>
    <w:lvl w:ilvl="3" w:tplc="98F44324">
      <w:numFmt w:val="bullet"/>
      <w:lvlText w:val="•"/>
      <w:lvlJc w:val="left"/>
      <w:pPr>
        <w:ind w:left="3516" w:hanging="221"/>
      </w:pPr>
      <w:rPr>
        <w:rFonts w:hint="default"/>
        <w:lang w:val="hr-HR" w:eastAsia="en-US" w:bidi="ar-SA"/>
      </w:rPr>
    </w:lvl>
    <w:lvl w:ilvl="4" w:tplc="285A8BBE">
      <w:numFmt w:val="bullet"/>
      <w:lvlText w:val="•"/>
      <w:lvlJc w:val="left"/>
      <w:pPr>
        <w:ind w:left="4508" w:hanging="221"/>
      </w:pPr>
      <w:rPr>
        <w:rFonts w:hint="default"/>
        <w:lang w:val="hr-HR" w:eastAsia="en-US" w:bidi="ar-SA"/>
      </w:rPr>
    </w:lvl>
    <w:lvl w:ilvl="5" w:tplc="83B0854E">
      <w:numFmt w:val="bullet"/>
      <w:lvlText w:val="•"/>
      <w:lvlJc w:val="left"/>
      <w:pPr>
        <w:ind w:left="5500" w:hanging="221"/>
      </w:pPr>
      <w:rPr>
        <w:rFonts w:hint="default"/>
        <w:lang w:val="hr-HR" w:eastAsia="en-US" w:bidi="ar-SA"/>
      </w:rPr>
    </w:lvl>
    <w:lvl w:ilvl="6" w:tplc="696CAC58">
      <w:numFmt w:val="bullet"/>
      <w:lvlText w:val="•"/>
      <w:lvlJc w:val="left"/>
      <w:pPr>
        <w:ind w:left="6492" w:hanging="221"/>
      </w:pPr>
      <w:rPr>
        <w:rFonts w:hint="default"/>
        <w:lang w:val="hr-HR" w:eastAsia="en-US" w:bidi="ar-SA"/>
      </w:rPr>
    </w:lvl>
    <w:lvl w:ilvl="7" w:tplc="1FCEA214">
      <w:numFmt w:val="bullet"/>
      <w:lvlText w:val="•"/>
      <w:lvlJc w:val="left"/>
      <w:pPr>
        <w:ind w:left="7484" w:hanging="221"/>
      </w:pPr>
      <w:rPr>
        <w:rFonts w:hint="default"/>
        <w:lang w:val="hr-HR" w:eastAsia="en-US" w:bidi="ar-SA"/>
      </w:rPr>
    </w:lvl>
    <w:lvl w:ilvl="8" w:tplc="494AEDEC">
      <w:numFmt w:val="bullet"/>
      <w:lvlText w:val="•"/>
      <w:lvlJc w:val="left"/>
      <w:pPr>
        <w:ind w:left="8476" w:hanging="221"/>
      </w:pPr>
      <w:rPr>
        <w:rFonts w:hint="default"/>
        <w:lang w:val="hr-HR" w:eastAsia="en-US" w:bidi="ar-SA"/>
      </w:rPr>
    </w:lvl>
  </w:abstractNum>
  <w:abstractNum w:abstractNumId="14">
    <w:nsid w:val="7FA71125"/>
    <w:multiLevelType w:val="hybridMultilevel"/>
    <w:tmpl w:val="13040214"/>
    <w:lvl w:ilvl="0" w:tplc="0B922DD0">
      <w:start w:val="25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>
      <w:start w:val="1"/>
      <w:numFmt w:val="lowerRoman"/>
      <w:lvlText w:val="%3."/>
      <w:lvlJc w:val="right"/>
      <w:pPr>
        <w:ind w:left="1927" w:hanging="180"/>
      </w:pPr>
    </w:lvl>
    <w:lvl w:ilvl="3" w:tplc="041A000F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97DD3"/>
    <w:rsid w:val="00003578"/>
    <w:rsid w:val="00006468"/>
    <w:rsid w:val="000170C5"/>
    <w:rsid w:val="00036AB3"/>
    <w:rsid w:val="00053F31"/>
    <w:rsid w:val="0007043F"/>
    <w:rsid w:val="00082C0A"/>
    <w:rsid w:val="000C1C58"/>
    <w:rsid w:val="000F3C7B"/>
    <w:rsid w:val="00112128"/>
    <w:rsid w:val="001D68E7"/>
    <w:rsid w:val="002414EA"/>
    <w:rsid w:val="002519C1"/>
    <w:rsid w:val="002975D9"/>
    <w:rsid w:val="002B575F"/>
    <w:rsid w:val="002C2D1B"/>
    <w:rsid w:val="002C62C2"/>
    <w:rsid w:val="002D1B1E"/>
    <w:rsid w:val="002F7317"/>
    <w:rsid w:val="0032458B"/>
    <w:rsid w:val="003248FE"/>
    <w:rsid w:val="00325977"/>
    <w:rsid w:val="00344BB8"/>
    <w:rsid w:val="00356DFC"/>
    <w:rsid w:val="00394005"/>
    <w:rsid w:val="003E6741"/>
    <w:rsid w:val="00445D8C"/>
    <w:rsid w:val="0045256E"/>
    <w:rsid w:val="00484E46"/>
    <w:rsid w:val="00496529"/>
    <w:rsid w:val="004B3536"/>
    <w:rsid w:val="004D0364"/>
    <w:rsid w:val="00532327"/>
    <w:rsid w:val="00546A63"/>
    <w:rsid w:val="005622CA"/>
    <w:rsid w:val="0059744B"/>
    <w:rsid w:val="005E1417"/>
    <w:rsid w:val="005E4C8A"/>
    <w:rsid w:val="005F0E48"/>
    <w:rsid w:val="00607170"/>
    <w:rsid w:val="00656756"/>
    <w:rsid w:val="006D2EF4"/>
    <w:rsid w:val="006E1917"/>
    <w:rsid w:val="006F63A6"/>
    <w:rsid w:val="00707984"/>
    <w:rsid w:val="00794B81"/>
    <w:rsid w:val="007F2F81"/>
    <w:rsid w:val="007F5B4A"/>
    <w:rsid w:val="008112DF"/>
    <w:rsid w:val="008378B0"/>
    <w:rsid w:val="008A0949"/>
    <w:rsid w:val="00906151"/>
    <w:rsid w:val="00955154"/>
    <w:rsid w:val="00966AFD"/>
    <w:rsid w:val="0099561A"/>
    <w:rsid w:val="009B3BFD"/>
    <w:rsid w:val="00AA52F7"/>
    <w:rsid w:val="00AA75B4"/>
    <w:rsid w:val="00AD2A8D"/>
    <w:rsid w:val="00AD323C"/>
    <w:rsid w:val="00AD5B5F"/>
    <w:rsid w:val="00B25D7E"/>
    <w:rsid w:val="00B7150C"/>
    <w:rsid w:val="00B82D7F"/>
    <w:rsid w:val="00BF2AC9"/>
    <w:rsid w:val="00C17C06"/>
    <w:rsid w:val="00C27A96"/>
    <w:rsid w:val="00C9755D"/>
    <w:rsid w:val="00CC2272"/>
    <w:rsid w:val="00D6391D"/>
    <w:rsid w:val="00D773B6"/>
    <w:rsid w:val="00EB442D"/>
    <w:rsid w:val="00EF3318"/>
    <w:rsid w:val="00F252ED"/>
    <w:rsid w:val="00F607E4"/>
    <w:rsid w:val="00F97DD3"/>
    <w:rsid w:val="00FC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28"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rsid w:val="00112128"/>
    <w:pPr>
      <w:ind w:left="824" w:right="12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rsid w:val="00112128"/>
    <w:pPr>
      <w:ind w:left="8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112128"/>
    <w:rPr>
      <w:sz w:val="24"/>
      <w:szCs w:val="24"/>
    </w:rPr>
  </w:style>
  <w:style w:type="paragraph" w:styleId="Naslov">
    <w:name w:val="Title"/>
    <w:basedOn w:val="Normal"/>
    <w:uiPriority w:val="10"/>
    <w:qFormat/>
    <w:rsid w:val="00112128"/>
    <w:pPr>
      <w:spacing w:before="87"/>
      <w:ind w:left="761" w:right="123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112128"/>
    <w:pPr>
      <w:ind w:left="800"/>
    </w:pPr>
  </w:style>
  <w:style w:type="paragraph" w:customStyle="1" w:styleId="TableParagraph">
    <w:name w:val="Table Paragraph"/>
    <w:basedOn w:val="Normal"/>
    <w:uiPriority w:val="1"/>
    <w:qFormat/>
    <w:rsid w:val="00112128"/>
  </w:style>
  <w:style w:type="paragraph" w:styleId="Zaglavlje">
    <w:name w:val="header"/>
    <w:basedOn w:val="Normal"/>
    <w:link w:val="ZaglavljeChar"/>
    <w:uiPriority w:val="99"/>
    <w:unhideWhenUsed/>
    <w:rsid w:val="00053F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3F31"/>
    <w:rPr>
      <w:rFonts w:ascii="Microsoft Sans Serif" w:eastAsia="Microsoft Sans Serif" w:hAnsi="Microsoft Sans Serif" w:cs="Microsoft Sans Seri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53F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3F31"/>
    <w:rPr>
      <w:rFonts w:ascii="Microsoft Sans Serif" w:eastAsia="Microsoft Sans Serif" w:hAnsi="Microsoft Sans Serif" w:cs="Microsoft Sans Serif"/>
      <w:lang w:val="hr-HR"/>
    </w:rPr>
  </w:style>
  <w:style w:type="character" w:styleId="Hiperveza">
    <w:name w:val="Hyperlink"/>
    <w:basedOn w:val="Zadanifontodlomka"/>
    <w:uiPriority w:val="99"/>
    <w:unhideWhenUsed/>
    <w:rsid w:val="0049652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9652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036A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773B6"/>
    <w:pPr>
      <w:widowControl/>
      <w:adjustRightInd w:val="0"/>
    </w:pPr>
    <w:rPr>
      <w:rFonts w:ascii="ZXIPFK+MinionPro-Cn" w:eastAsia="Calibri" w:hAnsi="ZXIPFK+MinionPro-Cn" w:cs="ZXIPFK+MinionPro-C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A408-1ED3-4DF5-853A-F25D8A9F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Juričić</dc:creator>
  <cp:lastModifiedBy>Korisnik</cp:lastModifiedBy>
  <cp:revision>4</cp:revision>
  <cp:lastPrinted>2022-06-10T12:00:00Z</cp:lastPrinted>
  <dcterms:created xsi:type="dcterms:W3CDTF">2022-06-13T10:16:00Z</dcterms:created>
  <dcterms:modified xsi:type="dcterms:W3CDTF">2022-06-13T10:53:00Z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